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77F4" w14:textId="77777777" w:rsidR="008B1D42" w:rsidRPr="00F52645" w:rsidRDefault="008B1D42" w:rsidP="00A461E5">
      <w:pPr>
        <w:jc w:val="center"/>
        <w:rPr>
          <w:rFonts w:cs="Arial"/>
          <w:b/>
        </w:rPr>
      </w:pPr>
      <w:r w:rsidRPr="00F52645">
        <w:rPr>
          <w:rFonts w:cs="Arial"/>
          <w:b/>
        </w:rPr>
        <w:t xml:space="preserve">Finance and </w:t>
      </w:r>
      <w:r w:rsidR="00AC631A" w:rsidRPr="00F52645">
        <w:rPr>
          <w:rFonts w:cs="Arial"/>
          <w:b/>
        </w:rPr>
        <w:t>Asset Management</w:t>
      </w:r>
      <w:r w:rsidR="00AF4CE4" w:rsidRPr="00F52645">
        <w:rPr>
          <w:rFonts w:cs="Arial"/>
          <w:b/>
        </w:rPr>
        <w:t xml:space="preserve"> Committee</w:t>
      </w:r>
    </w:p>
    <w:p w14:paraId="052492AD" w14:textId="61F70969" w:rsidR="006E7848" w:rsidRPr="00F52645" w:rsidRDefault="002E5752" w:rsidP="00A461E5">
      <w:pPr>
        <w:jc w:val="center"/>
        <w:rPr>
          <w:rFonts w:cs="Arial"/>
          <w:b/>
        </w:rPr>
      </w:pPr>
      <w:r w:rsidRPr="00F52645">
        <w:rPr>
          <w:rFonts w:cs="Arial"/>
          <w:b/>
        </w:rPr>
        <w:t>Tues</w:t>
      </w:r>
      <w:r w:rsidR="00256560" w:rsidRPr="00F52645">
        <w:rPr>
          <w:rFonts w:cs="Arial"/>
          <w:b/>
        </w:rPr>
        <w:t>day</w:t>
      </w:r>
      <w:r w:rsidR="00F86754" w:rsidRPr="00F52645">
        <w:rPr>
          <w:rFonts w:cs="Arial"/>
          <w:b/>
        </w:rPr>
        <w:t xml:space="preserve"> </w:t>
      </w:r>
      <w:r w:rsidR="00D3085C">
        <w:rPr>
          <w:rFonts w:cs="Arial"/>
          <w:b/>
        </w:rPr>
        <w:t>1</w:t>
      </w:r>
      <w:r w:rsidR="00AE119F">
        <w:rPr>
          <w:rFonts w:cs="Arial"/>
          <w:b/>
        </w:rPr>
        <w:t>8</w:t>
      </w:r>
      <w:r w:rsidR="00D3085C">
        <w:rPr>
          <w:rFonts w:cs="Arial"/>
          <w:b/>
        </w:rPr>
        <w:t xml:space="preserve"> </w:t>
      </w:r>
      <w:r w:rsidR="00AE119F">
        <w:rPr>
          <w:rFonts w:cs="Arial"/>
          <w:b/>
        </w:rPr>
        <w:t>July</w:t>
      </w:r>
      <w:r w:rsidR="00F52645" w:rsidRPr="00F52645">
        <w:rPr>
          <w:rFonts w:cs="Arial"/>
          <w:b/>
        </w:rPr>
        <w:t xml:space="preserve"> </w:t>
      </w:r>
      <w:r w:rsidR="00731A8C" w:rsidRPr="00F52645">
        <w:rPr>
          <w:rFonts w:cs="Arial"/>
          <w:b/>
        </w:rPr>
        <w:t>2023</w:t>
      </w:r>
    </w:p>
    <w:p w14:paraId="671BB1D0" w14:textId="77777777" w:rsidR="00AC631A" w:rsidRPr="00F52645" w:rsidRDefault="00AC631A" w:rsidP="00A461E5">
      <w:pPr>
        <w:jc w:val="center"/>
        <w:rPr>
          <w:rFonts w:cs="Arial"/>
          <w:b/>
        </w:rPr>
      </w:pPr>
      <w:r w:rsidRPr="00F52645">
        <w:rPr>
          <w:rFonts w:cs="Arial"/>
          <w:b/>
        </w:rPr>
        <w:t>Council Chamber</w:t>
      </w:r>
    </w:p>
    <w:p w14:paraId="2C8176E5" w14:textId="77777777" w:rsidR="006E7848" w:rsidRPr="00F52645" w:rsidRDefault="006E7848" w:rsidP="00A461E5">
      <w:pPr>
        <w:jc w:val="center"/>
        <w:rPr>
          <w:rFonts w:cs="Arial"/>
          <w:b/>
          <w:color w:val="76923C" w:themeColor="accent3" w:themeShade="BF"/>
        </w:rPr>
      </w:pPr>
    </w:p>
    <w:p w14:paraId="7DBAEC1B" w14:textId="5420E143" w:rsidR="004B4E54" w:rsidRPr="00F52645" w:rsidRDefault="00DC34CA" w:rsidP="00A461E5">
      <w:pPr>
        <w:jc w:val="center"/>
        <w:rPr>
          <w:rFonts w:cs="Arial"/>
          <w:b/>
        </w:rPr>
      </w:pPr>
      <w:r w:rsidRPr="00F52645">
        <w:rPr>
          <w:rFonts w:cs="Arial"/>
          <w:b/>
        </w:rPr>
        <w:t>6</w:t>
      </w:r>
      <w:r w:rsidR="004E27F4" w:rsidRPr="00F52645">
        <w:rPr>
          <w:rFonts w:cs="Arial"/>
          <w:b/>
        </w:rPr>
        <w:t>.</w:t>
      </w:r>
      <w:r w:rsidR="006E0158" w:rsidRPr="00F52645">
        <w:rPr>
          <w:rFonts w:cs="Arial"/>
          <w:b/>
        </w:rPr>
        <w:t>30</w:t>
      </w:r>
      <w:r w:rsidR="004A1BA5" w:rsidRPr="00F52645">
        <w:rPr>
          <w:rFonts w:cs="Arial"/>
          <w:b/>
        </w:rPr>
        <w:t xml:space="preserve"> </w:t>
      </w:r>
      <w:r w:rsidR="006E0158" w:rsidRPr="00F52645">
        <w:rPr>
          <w:rFonts w:cs="Arial"/>
          <w:b/>
        </w:rPr>
        <w:t>p</w:t>
      </w:r>
      <w:r w:rsidR="004E27F4" w:rsidRPr="00F52645">
        <w:rPr>
          <w:rFonts w:cs="Arial"/>
          <w:b/>
        </w:rPr>
        <w:t>m</w:t>
      </w:r>
      <w:r w:rsidR="006E7848" w:rsidRPr="00F52645">
        <w:rPr>
          <w:rFonts w:cs="Arial"/>
          <w:b/>
        </w:rPr>
        <w:t xml:space="preserve"> </w:t>
      </w:r>
      <w:r w:rsidR="00CC1588" w:rsidRPr="00F52645">
        <w:rPr>
          <w:rFonts w:cs="Arial"/>
          <w:b/>
        </w:rPr>
        <w:t>-</w:t>
      </w:r>
      <w:r w:rsidR="00AC631A" w:rsidRPr="00F52645">
        <w:rPr>
          <w:rFonts w:cs="Arial"/>
          <w:b/>
        </w:rPr>
        <w:t xml:space="preserve"> 8.30</w:t>
      </w:r>
      <w:r w:rsidR="00C05531" w:rsidRPr="00F52645">
        <w:rPr>
          <w:rFonts w:cs="Arial"/>
          <w:b/>
        </w:rPr>
        <w:t xml:space="preserve"> </w:t>
      </w:r>
      <w:r w:rsidR="006E7848" w:rsidRPr="00F52645">
        <w:rPr>
          <w:rFonts w:cs="Arial"/>
          <w:b/>
        </w:rPr>
        <w:t>pm</w:t>
      </w:r>
    </w:p>
    <w:p w14:paraId="4269BA7D" w14:textId="77777777" w:rsidR="0039424B" w:rsidRPr="00F52645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0EE49D6C" w14:textId="71FD39DC" w:rsidR="00E72E05" w:rsidRDefault="0039424B" w:rsidP="00E541BE">
      <w:pPr>
        <w:tabs>
          <w:tab w:val="left" w:pos="357"/>
          <w:tab w:val="left" w:pos="770"/>
        </w:tabs>
        <w:ind w:left="1782" w:hanging="1425"/>
        <w:jc w:val="both"/>
        <w:rPr>
          <w:rFonts w:cs="Arial"/>
          <w:b/>
        </w:rPr>
      </w:pPr>
      <w:r w:rsidRPr="00F52645">
        <w:rPr>
          <w:rFonts w:cs="Arial"/>
          <w:b/>
        </w:rPr>
        <w:t>A</w:t>
      </w:r>
      <w:r w:rsidR="00724A4A" w:rsidRPr="00F52645">
        <w:rPr>
          <w:rFonts w:cs="Arial"/>
          <w:b/>
        </w:rPr>
        <w:t xml:space="preserve">ttendees: </w:t>
      </w:r>
      <w:r w:rsidR="00724A4A" w:rsidRPr="00F52645">
        <w:rPr>
          <w:rFonts w:cs="Arial"/>
          <w:b/>
        </w:rPr>
        <w:tab/>
        <w:t>Cllr</w:t>
      </w:r>
      <w:r w:rsidR="00746782" w:rsidRPr="00F52645">
        <w:rPr>
          <w:rFonts w:cs="Arial"/>
          <w:b/>
        </w:rPr>
        <w:t>s</w:t>
      </w:r>
      <w:r w:rsidR="00724A4A" w:rsidRPr="00F52645">
        <w:rPr>
          <w:rFonts w:cs="Arial"/>
          <w:b/>
        </w:rPr>
        <w:t xml:space="preserve">. </w:t>
      </w:r>
      <w:r w:rsidR="00746782" w:rsidRPr="00F52645">
        <w:rPr>
          <w:rFonts w:cs="Arial"/>
          <w:b/>
        </w:rPr>
        <w:t xml:space="preserve">N </w:t>
      </w:r>
      <w:r w:rsidR="00724A4A" w:rsidRPr="00F52645">
        <w:rPr>
          <w:rFonts w:cs="Arial"/>
          <w:b/>
        </w:rPr>
        <w:t>Penny</w:t>
      </w:r>
      <w:r w:rsidR="00F52645" w:rsidRPr="00F52645">
        <w:rPr>
          <w:rFonts w:cs="Arial"/>
          <w:b/>
        </w:rPr>
        <w:t xml:space="preserve">, </w:t>
      </w:r>
      <w:r w:rsidR="004B1A3F" w:rsidRPr="00F52645">
        <w:rPr>
          <w:rFonts w:cs="Arial"/>
          <w:b/>
        </w:rPr>
        <w:t xml:space="preserve">C </w:t>
      </w:r>
      <w:r w:rsidR="000D6BC6" w:rsidRPr="00F52645">
        <w:rPr>
          <w:rFonts w:cs="Arial"/>
          <w:b/>
        </w:rPr>
        <w:t>Elsmore</w:t>
      </w:r>
      <w:r w:rsidR="00746782" w:rsidRPr="00F52645">
        <w:rPr>
          <w:rFonts w:cs="Arial"/>
          <w:b/>
        </w:rPr>
        <w:t xml:space="preserve">, </w:t>
      </w:r>
      <w:r w:rsidR="005A3ECB">
        <w:rPr>
          <w:rFonts w:cs="Arial"/>
          <w:b/>
        </w:rPr>
        <w:t>P Kay, H Lusty, K Robbins</w:t>
      </w:r>
    </w:p>
    <w:p w14:paraId="22D86143" w14:textId="14490EAE" w:rsidR="00B0625F" w:rsidRPr="00F52645" w:rsidRDefault="00B0625F" w:rsidP="008E20BC">
      <w:pPr>
        <w:tabs>
          <w:tab w:val="left" w:pos="357"/>
          <w:tab w:val="left" w:pos="770"/>
        </w:tabs>
        <w:ind w:left="1782" w:hanging="1425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  <w:t>Laura-Jade Schroeder (Assistant Clerk &amp; RFO)</w:t>
      </w:r>
    </w:p>
    <w:p w14:paraId="64E2C0E6" w14:textId="52F393B4" w:rsidR="00F52645" w:rsidRPr="00F52645" w:rsidRDefault="00E541BE" w:rsidP="00F52645">
      <w:pPr>
        <w:pStyle w:val="ListParagraph"/>
        <w:numPr>
          <w:ilvl w:val="0"/>
          <w:numId w:val="1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</w:rPr>
      </w:pPr>
      <w:r w:rsidRPr="00F52645">
        <w:rPr>
          <w:rFonts w:cs="Arial"/>
        </w:rPr>
        <w:t>A</w:t>
      </w:r>
      <w:r w:rsidR="006F5850" w:rsidRPr="00F52645">
        <w:rPr>
          <w:rFonts w:cs="Arial"/>
        </w:rPr>
        <w:t>pologies were received</w:t>
      </w:r>
      <w:r w:rsidRPr="00F52645">
        <w:rPr>
          <w:rFonts w:cs="Arial"/>
        </w:rPr>
        <w:t xml:space="preserve"> from Cllr</w:t>
      </w:r>
      <w:r w:rsidR="006129D2">
        <w:rPr>
          <w:rFonts w:cs="Arial"/>
        </w:rPr>
        <w:t xml:space="preserve"> Beard</w:t>
      </w:r>
      <w:r w:rsidR="008E20BC">
        <w:rPr>
          <w:rFonts w:cs="Arial"/>
        </w:rPr>
        <w:t>, M Cox, M Parker</w:t>
      </w:r>
      <w:r w:rsidR="00801524">
        <w:rPr>
          <w:rFonts w:cs="Arial"/>
        </w:rPr>
        <w:t>, D Starr</w:t>
      </w:r>
    </w:p>
    <w:p w14:paraId="44EAD77E" w14:textId="479C666D" w:rsidR="00DE6C20" w:rsidRPr="00081716" w:rsidRDefault="00DE6C20" w:rsidP="00081716">
      <w:pPr>
        <w:pStyle w:val="ListParagraph"/>
        <w:numPr>
          <w:ilvl w:val="0"/>
          <w:numId w:val="1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081716">
        <w:rPr>
          <w:rFonts w:cs="Arial"/>
        </w:rPr>
        <w:t>C</w:t>
      </w:r>
      <w:r w:rsidR="00801524" w:rsidRPr="00081716">
        <w:rPr>
          <w:rFonts w:cs="Arial"/>
        </w:rPr>
        <w:t xml:space="preserve">llr </w:t>
      </w:r>
      <w:r w:rsidRPr="00081716">
        <w:rPr>
          <w:rFonts w:cs="Arial"/>
        </w:rPr>
        <w:t>E</w:t>
      </w:r>
      <w:r w:rsidR="00801524" w:rsidRPr="00081716">
        <w:rPr>
          <w:rFonts w:cs="Arial"/>
        </w:rPr>
        <w:t>lsmore</w:t>
      </w:r>
      <w:r w:rsidRPr="00081716">
        <w:rPr>
          <w:rFonts w:cs="Arial"/>
        </w:rPr>
        <w:t xml:space="preserve"> – item 7 Personal interest</w:t>
      </w:r>
    </w:p>
    <w:p w14:paraId="6A0F13CA" w14:textId="6AD47A62" w:rsidR="0019745F" w:rsidRPr="00F52645" w:rsidRDefault="006F5850" w:rsidP="00BD17D5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color w:val="000000"/>
        </w:rPr>
      </w:pPr>
      <w:r w:rsidRPr="00F52645">
        <w:rPr>
          <w:rFonts w:ascii="Arial" w:hAnsi="Arial" w:cs="Arial"/>
          <w:color w:val="000000"/>
        </w:rPr>
        <w:t>No dispensation requests received</w:t>
      </w:r>
      <w:r w:rsidR="00C948C6" w:rsidRPr="00F52645">
        <w:rPr>
          <w:rFonts w:ascii="Arial" w:hAnsi="Arial" w:cs="Arial"/>
          <w:color w:val="000000"/>
        </w:rPr>
        <w:t>.</w:t>
      </w:r>
    </w:p>
    <w:p w14:paraId="5F771D39" w14:textId="5D25FA97" w:rsidR="0019745F" w:rsidRPr="00F52645" w:rsidRDefault="0019745F" w:rsidP="00BD17D5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color w:val="000000"/>
        </w:rPr>
      </w:pPr>
      <w:r w:rsidRPr="00F52645">
        <w:rPr>
          <w:rFonts w:ascii="Arial" w:hAnsi="Arial" w:cs="Arial"/>
          <w:color w:val="000000"/>
        </w:rPr>
        <w:t>T</w:t>
      </w:r>
      <w:r w:rsidR="006F5850" w:rsidRPr="00F52645">
        <w:rPr>
          <w:rFonts w:ascii="Arial" w:hAnsi="Arial" w:cs="Arial"/>
          <w:color w:val="000000"/>
        </w:rPr>
        <w:t xml:space="preserve">he </w:t>
      </w:r>
      <w:r w:rsidRPr="00F52645">
        <w:rPr>
          <w:rFonts w:ascii="Arial" w:hAnsi="Arial" w:cs="Arial"/>
          <w:color w:val="000000"/>
        </w:rPr>
        <w:t xml:space="preserve">minutes of </w:t>
      </w:r>
      <w:r w:rsidR="0075159D">
        <w:rPr>
          <w:rFonts w:ascii="Arial" w:hAnsi="Arial" w:cs="Arial"/>
          <w:color w:val="000000"/>
        </w:rPr>
        <w:t>1</w:t>
      </w:r>
      <w:r w:rsidR="00AE119F">
        <w:rPr>
          <w:rFonts w:ascii="Arial" w:hAnsi="Arial" w:cs="Arial"/>
          <w:color w:val="000000"/>
        </w:rPr>
        <w:t>3</w:t>
      </w:r>
      <w:r w:rsidR="00E541BE" w:rsidRPr="00F52645">
        <w:rPr>
          <w:rFonts w:ascii="Arial" w:hAnsi="Arial" w:cs="Arial"/>
          <w:color w:val="000000"/>
        </w:rPr>
        <w:t xml:space="preserve"> </w:t>
      </w:r>
      <w:r w:rsidR="00AE119F">
        <w:rPr>
          <w:rFonts w:ascii="Arial" w:hAnsi="Arial" w:cs="Arial"/>
          <w:color w:val="000000"/>
        </w:rPr>
        <w:t>June</w:t>
      </w:r>
      <w:r w:rsidR="00F52645" w:rsidRPr="00F52645">
        <w:rPr>
          <w:rFonts w:ascii="Arial" w:hAnsi="Arial" w:cs="Arial"/>
          <w:color w:val="000000"/>
        </w:rPr>
        <w:t xml:space="preserve"> 23 </w:t>
      </w:r>
      <w:r w:rsidR="006F5850" w:rsidRPr="00F52645">
        <w:rPr>
          <w:rFonts w:ascii="Arial" w:hAnsi="Arial" w:cs="Arial"/>
          <w:color w:val="000000"/>
        </w:rPr>
        <w:t>were proposed, seconded</w:t>
      </w:r>
      <w:r w:rsidR="00F52645" w:rsidRPr="00F52645">
        <w:rPr>
          <w:rFonts w:ascii="Arial" w:hAnsi="Arial" w:cs="Arial"/>
          <w:color w:val="000000"/>
        </w:rPr>
        <w:t xml:space="preserve">, </w:t>
      </w:r>
      <w:r w:rsidR="006F5850" w:rsidRPr="00F52645">
        <w:rPr>
          <w:rFonts w:ascii="Arial" w:hAnsi="Arial" w:cs="Arial"/>
          <w:color w:val="000000"/>
        </w:rPr>
        <w:t xml:space="preserve">and </w:t>
      </w:r>
      <w:r w:rsidR="001D3C5B">
        <w:rPr>
          <w:rFonts w:ascii="Arial" w:hAnsi="Arial" w:cs="Arial"/>
          <w:color w:val="000000"/>
        </w:rPr>
        <w:t xml:space="preserve">unanimously </w:t>
      </w:r>
      <w:r w:rsidR="006F5850" w:rsidRPr="00F52645">
        <w:rPr>
          <w:rFonts w:ascii="Arial" w:hAnsi="Arial" w:cs="Arial"/>
          <w:color w:val="000000"/>
        </w:rPr>
        <w:t>agreed</w:t>
      </w:r>
    </w:p>
    <w:p w14:paraId="0E2E00E4" w14:textId="77777777" w:rsidR="00F52645" w:rsidRPr="00F52645" w:rsidRDefault="00F52645" w:rsidP="00F52645">
      <w:pPr>
        <w:pStyle w:val="ListParagraph"/>
        <w:spacing w:after="160"/>
        <w:contextualSpacing/>
        <w:jc w:val="both"/>
        <w:rPr>
          <w:rFonts w:cs="Arial"/>
          <w:b/>
          <w:bCs/>
        </w:rPr>
      </w:pPr>
      <w:r w:rsidRPr="00F52645">
        <w:rPr>
          <w:rFonts w:cs="Arial"/>
          <w:b/>
        </w:rPr>
        <w:t xml:space="preserve">Cllr. Penny signed a copy of the minutes as a true record </w:t>
      </w:r>
    </w:p>
    <w:p w14:paraId="5082973D" w14:textId="24C11402" w:rsidR="002D7000" w:rsidRPr="00923945" w:rsidRDefault="002D7000" w:rsidP="00BD17D5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F52645">
        <w:rPr>
          <w:rFonts w:ascii="Arial" w:hAnsi="Arial" w:cs="Arial"/>
          <w:color w:val="000000"/>
        </w:rPr>
        <w:t>To raise matters arising from the Minutes of</w:t>
      </w:r>
      <w:r w:rsidR="004C3DB1" w:rsidRPr="00F52645">
        <w:rPr>
          <w:rFonts w:ascii="Arial" w:hAnsi="Arial" w:cs="Arial"/>
          <w:color w:val="000000"/>
        </w:rPr>
        <w:t xml:space="preserve"> </w:t>
      </w:r>
      <w:r w:rsidR="0075159D">
        <w:rPr>
          <w:rFonts w:ascii="Arial" w:hAnsi="Arial" w:cs="Arial"/>
          <w:color w:val="000000"/>
        </w:rPr>
        <w:t>1</w:t>
      </w:r>
      <w:r w:rsidR="00AE119F">
        <w:rPr>
          <w:rFonts w:ascii="Arial" w:hAnsi="Arial" w:cs="Arial"/>
          <w:color w:val="000000"/>
        </w:rPr>
        <w:t>3</w:t>
      </w:r>
      <w:r w:rsidRPr="00F52645">
        <w:rPr>
          <w:rFonts w:ascii="Arial" w:hAnsi="Arial" w:cs="Arial"/>
          <w:color w:val="000000"/>
        </w:rPr>
        <w:t xml:space="preserve"> </w:t>
      </w:r>
      <w:r w:rsidR="00AE119F">
        <w:rPr>
          <w:rFonts w:ascii="Arial" w:hAnsi="Arial" w:cs="Arial"/>
          <w:color w:val="000000"/>
        </w:rPr>
        <w:t>June</w:t>
      </w:r>
      <w:r w:rsidR="00F52645" w:rsidRPr="00F52645">
        <w:rPr>
          <w:rFonts w:ascii="Arial" w:hAnsi="Arial" w:cs="Arial"/>
          <w:color w:val="000000"/>
        </w:rPr>
        <w:t xml:space="preserve"> 20</w:t>
      </w:r>
      <w:r w:rsidRPr="00F52645">
        <w:rPr>
          <w:rFonts w:ascii="Arial" w:hAnsi="Arial" w:cs="Arial"/>
          <w:color w:val="000000"/>
        </w:rPr>
        <w:t>23:</w:t>
      </w:r>
    </w:p>
    <w:p w14:paraId="5502A991" w14:textId="2394AA14" w:rsidR="00801524" w:rsidRDefault="00923945" w:rsidP="00801524">
      <w:pPr>
        <w:pStyle w:val="NormalWeb"/>
        <w:spacing w:before="100" w:beforeAutospacing="1" w:after="100" w:afterAutospacing="1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Re: item </w:t>
      </w:r>
      <w:r w:rsidR="00B15875">
        <w:rPr>
          <w:rFonts w:ascii="Arial" w:hAnsi="Arial" w:cs="Arial"/>
          <w:color w:val="000000"/>
        </w:rPr>
        <w:t>5 – Bus shelters</w:t>
      </w:r>
      <w:r w:rsidR="003F1B3D">
        <w:rPr>
          <w:rFonts w:ascii="Arial" w:hAnsi="Arial" w:cs="Arial"/>
          <w:color w:val="000000"/>
        </w:rPr>
        <w:t xml:space="preserve"> </w:t>
      </w:r>
      <w:r w:rsidR="009770D0">
        <w:rPr>
          <w:rFonts w:ascii="Arial" w:hAnsi="Arial" w:cs="Arial"/>
          <w:color w:val="000000"/>
        </w:rPr>
        <w:t>–</w:t>
      </w:r>
      <w:r w:rsidR="003F1B3D">
        <w:rPr>
          <w:rFonts w:ascii="Arial" w:hAnsi="Arial" w:cs="Arial"/>
          <w:color w:val="000000"/>
        </w:rPr>
        <w:t xml:space="preserve"> </w:t>
      </w:r>
      <w:r w:rsidR="009770D0">
        <w:rPr>
          <w:rFonts w:ascii="Arial" w:hAnsi="Arial" w:cs="Arial"/>
          <w:color w:val="000000"/>
        </w:rPr>
        <w:t>CE will chase again once Jonathan has returned from his annual leave</w:t>
      </w:r>
    </w:p>
    <w:p w14:paraId="4098939C" w14:textId="33FA9E40" w:rsidR="00600CBB" w:rsidRDefault="00600CBB" w:rsidP="00801524">
      <w:pPr>
        <w:pStyle w:val="NormalWeb"/>
        <w:spacing w:before="100" w:beforeAutospacing="1" w:after="100" w:afterAutospacing="1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Re: item 11/12 – AGAR was sent on time</w:t>
      </w:r>
    </w:p>
    <w:p w14:paraId="48377E33" w14:textId="0DFCF213" w:rsidR="0039777E" w:rsidRDefault="0039777E" w:rsidP="00801524">
      <w:pPr>
        <w:pStyle w:val="NormalWeb"/>
        <w:spacing w:before="100" w:beforeAutospacing="1" w:after="100" w:afterAutospacing="1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Re: item 16 – this is coming back to Full Council</w:t>
      </w:r>
    </w:p>
    <w:p w14:paraId="070B9CF1" w14:textId="21435DBE" w:rsidR="00417412" w:rsidRDefault="00417412" w:rsidP="00B15875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>To take comments from the Public Forum</w:t>
      </w:r>
    </w:p>
    <w:p w14:paraId="531E9D85" w14:textId="473242D3" w:rsidR="00505B36" w:rsidRPr="00B15875" w:rsidRDefault="00B15875" w:rsidP="00B15875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There were no members of the public present</w:t>
      </w:r>
    </w:p>
    <w:p w14:paraId="450EC49E" w14:textId="0BEE2828" w:rsidR="00037025" w:rsidRDefault="00037025" w:rsidP="0072695A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6.35pm </w:t>
      </w:r>
      <w:r w:rsidR="00AA6CE0">
        <w:rPr>
          <w:rFonts w:ascii="Arial" w:hAnsi="Arial" w:cs="Arial"/>
          <w:b/>
          <w:color w:val="000000"/>
          <w:sz w:val="22"/>
          <w:szCs w:val="22"/>
        </w:rPr>
        <w:t>It was proposed and unanimously agreed to move i</w:t>
      </w:r>
      <w:r>
        <w:rPr>
          <w:rFonts w:ascii="Arial" w:hAnsi="Arial" w:cs="Arial"/>
          <w:b/>
          <w:color w:val="000000"/>
          <w:sz w:val="22"/>
          <w:szCs w:val="22"/>
        </w:rPr>
        <w:t>n</w:t>
      </w:r>
      <w:r w:rsidR="00AA6CE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committee</w:t>
      </w:r>
      <w:r w:rsidR="00505B36">
        <w:rPr>
          <w:rFonts w:ascii="Arial" w:hAnsi="Arial" w:cs="Arial"/>
          <w:b/>
          <w:color w:val="000000"/>
          <w:sz w:val="22"/>
          <w:szCs w:val="22"/>
        </w:rPr>
        <w:tab/>
      </w:r>
    </w:p>
    <w:p w14:paraId="420B21EA" w14:textId="4BAA6E08" w:rsidR="00AA6CE0" w:rsidRDefault="00AA6CE0" w:rsidP="0072695A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In-Committee</w:t>
      </w:r>
    </w:p>
    <w:p w14:paraId="7886A054" w14:textId="319EA0B8" w:rsidR="0026079A" w:rsidRDefault="0026079A" w:rsidP="0026079A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3F3D40">
        <w:rPr>
          <w:rFonts w:ascii="Arial" w:hAnsi="Arial" w:cs="Arial"/>
          <w:b/>
          <w:color w:val="000000"/>
          <w:sz w:val="22"/>
          <w:szCs w:val="22"/>
        </w:rPr>
        <w:t>To consider any relevant Staffing, and related, Matters, and to make any recommendations, as necessary (‘In Committee’)</w:t>
      </w:r>
    </w:p>
    <w:p w14:paraId="5FC1A316" w14:textId="140EC5F2" w:rsidR="0026079A" w:rsidRDefault="0026079A" w:rsidP="0026079A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Staff Appraisal</w:t>
      </w:r>
    </w:p>
    <w:p w14:paraId="666D69E6" w14:textId="66246561" w:rsidR="00136298" w:rsidRPr="00136298" w:rsidRDefault="00C70D23" w:rsidP="00136298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This has been signed off by staff member’s managers. </w:t>
      </w:r>
      <w:r w:rsidR="003A2F1D">
        <w:rPr>
          <w:rFonts w:ascii="Arial" w:hAnsi="Arial" w:cs="Arial"/>
          <w:bCs/>
          <w:color w:val="000000"/>
          <w:sz w:val="22"/>
          <w:szCs w:val="22"/>
        </w:rPr>
        <w:t>Subject to verification from GAPTC/Town Clerk</w:t>
      </w:r>
      <w:r w:rsidR="00980F24">
        <w:rPr>
          <w:rFonts w:ascii="Arial" w:hAnsi="Arial" w:cs="Arial"/>
          <w:bCs/>
          <w:color w:val="000000"/>
          <w:sz w:val="22"/>
          <w:szCs w:val="22"/>
        </w:rPr>
        <w:t xml:space="preserve"> regarding contract </w:t>
      </w:r>
      <w:r w:rsidR="00912F6D">
        <w:rPr>
          <w:rFonts w:ascii="Arial" w:hAnsi="Arial" w:cs="Arial"/>
          <w:bCs/>
          <w:color w:val="000000"/>
          <w:sz w:val="22"/>
          <w:szCs w:val="22"/>
        </w:rPr>
        <w:t>renewal/extension</w:t>
      </w:r>
      <w:r w:rsidR="0094745B">
        <w:rPr>
          <w:rFonts w:ascii="Arial" w:hAnsi="Arial" w:cs="Arial"/>
          <w:bCs/>
          <w:color w:val="000000"/>
          <w:sz w:val="22"/>
          <w:szCs w:val="22"/>
        </w:rPr>
        <w:t xml:space="preserve">, staff member will </w:t>
      </w:r>
      <w:r w:rsidR="001E0C23">
        <w:rPr>
          <w:rFonts w:ascii="Arial" w:hAnsi="Arial" w:cs="Arial"/>
          <w:bCs/>
          <w:color w:val="000000"/>
          <w:sz w:val="22"/>
          <w:szCs w:val="22"/>
        </w:rPr>
        <w:t>remain in post beyond</w:t>
      </w:r>
      <w:r w:rsidR="007E5561">
        <w:rPr>
          <w:rFonts w:ascii="Arial" w:hAnsi="Arial" w:cs="Arial"/>
          <w:bCs/>
          <w:color w:val="000000"/>
          <w:sz w:val="22"/>
          <w:szCs w:val="22"/>
        </w:rPr>
        <w:t xml:space="preserve"> 31</w:t>
      </w:r>
      <w:r w:rsidR="007E5561" w:rsidRPr="007E5561">
        <w:rPr>
          <w:rFonts w:ascii="Arial" w:hAnsi="Arial" w:cs="Arial"/>
          <w:bCs/>
          <w:color w:val="000000"/>
          <w:sz w:val="22"/>
          <w:szCs w:val="22"/>
          <w:vertAlign w:val="superscript"/>
        </w:rPr>
        <w:t>st</w:t>
      </w:r>
      <w:r w:rsidR="007E5561">
        <w:rPr>
          <w:rFonts w:ascii="Arial" w:hAnsi="Arial" w:cs="Arial"/>
          <w:bCs/>
          <w:color w:val="000000"/>
          <w:sz w:val="22"/>
          <w:szCs w:val="22"/>
        </w:rPr>
        <w:t xml:space="preserve"> August</w:t>
      </w:r>
      <w:r w:rsidR="001C39C9">
        <w:rPr>
          <w:rFonts w:ascii="Arial" w:hAnsi="Arial" w:cs="Arial"/>
          <w:bCs/>
          <w:color w:val="000000"/>
          <w:sz w:val="22"/>
          <w:szCs w:val="22"/>
        </w:rPr>
        <w:t xml:space="preserve"> 2023 with 1 salary scale point increase.</w:t>
      </w:r>
    </w:p>
    <w:p w14:paraId="3DF2D11A" w14:textId="12463AE9" w:rsidR="00E316CF" w:rsidRPr="00CA0D81" w:rsidRDefault="00E316CF" w:rsidP="00E316CF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6.41pm</w:t>
      </w:r>
      <w:r w:rsidR="00B90CCF">
        <w:rPr>
          <w:rFonts w:ascii="Arial" w:hAnsi="Arial" w:cs="Arial"/>
          <w:b/>
          <w:color w:val="000000"/>
          <w:sz w:val="22"/>
          <w:szCs w:val="22"/>
        </w:rPr>
        <w:t xml:space="preserve"> out of committee</w:t>
      </w:r>
    </w:p>
    <w:p w14:paraId="229A647A" w14:textId="77777777" w:rsidR="0026079A" w:rsidRDefault="0026079A" w:rsidP="0026079A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B12C53">
        <w:rPr>
          <w:rFonts w:ascii="Arial" w:hAnsi="Arial" w:cs="Arial"/>
          <w:b/>
          <w:color w:val="000000"/>
          <w:sz w:val="22"/>
          <w:szCs w:val="22"/>
        </w:rPr>
        <w:t xml:space="preserve">To consider </w:t>
      </w:r>
      <w:r>
        <w:rPr>
          <w:rFonts w:ascii="Arial" w:hAnsi="Arial" w:cs="Arial"/>
          <w:b/>
          <w:color w:val="000000"/>
          <w:sz w:val="22"/>
          <w:szCs w:val="22"/>
        </w:rPr>
        <w:t>spec</w:t>
      </w:r>
      <w:r w:rsidRPr="00B12C53">
        <w:rPr>
          <w:rFonts w:ascii="Arial" w:hAnsi="Arial" w:cs="Arial"/>
          <w:b/>
          <w:color w:val="000000"/>
          <w:sz w:val="22"/>
          <w:szCs w:val="22"/>
        </w:rPr>
        <w:t xml:space="preserve"> re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 w:rsidRPr="00B12C53">
        <w:rPr>
          <w:rFonts w:ascii="Arial" w:hAnsi="Arial" w:cs="Arial"/>
          <w:b/>
          <w:color w:val="000000"/>
          <w:sz w:val="22"/>
          <w:szCs w:val="22"/>
        </w:rPr>
        <w:t xml:space="preserve"> IT </w:t>
      </w:r>
      <w:r>
        <w:rPr>
          <w:rFonts w:ascii="Arial" w:hAnsi="Arial" w:cs="Arial"/>
          <w:b/>
          <w:color w:val="000000"/>
          <w:sz w:val="22"/>
          <w:szCs w:val="22"/>
        </w:rPr>
        <w:t>infrastructure for wider office/TIC</w:t>
      </w:r>
      <w:r w:rsidRPr="00B12C53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including hardware and fibre, </w:t>
      </w:r>
      <w:r w:rsidRPr="00B12C53">
        <w:rPr>
          <w:rFonts w:ascii="Arial" w:hAnsi="Arial" w:cs="Arial"/>
          <w:b/>
          <w:color w:val="000000"/>
          <w:sz w:val="22"/>
          <w:szCs w:val="22"/>
        </w:rPr>
        <w:t>and make recommendations, as necessary</w:t>
      </w:r>
    </w:p>
    <w:p w14:paraId="36AFF166" w14:textId="01BB08FD" w:rsidR="00F720CE" w:rsidRDefault="00F720CE" w:rsidP="00F720CE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>The Assistant Clerk</w:t>
      </w:r>
      <w:r w:rsidR="00DC17E4">
        <w:rPr>
          <w:rFonts w:ascii="Arial" w:hAnsi="Arial" w:cs="Arial"/>
          <w:bCs/>
          <w:color w:val="000000"/>
          <w:sz w:val="22"/>
          <w:szCs w:val="22"/>
        </w:rPr>
        <w:t xml:space="preserve"> updated on the possibilities currently being offered regarding fibre internet</w:t>
      </w:r>
      <w:r w:rsidR="006A6C55">
        <w:rPr>
          <w:rFonts w:ascii="Arial" w:hAnsi="Arial" w:cs="Arial"/>
          <w:bCs/>
          <w:color w:val="000000"/>
          <w:sz w:val="22"/>
          <w:szCs w:val="22"/>
        </w:rPr>
        <w:t xml:space="preserve"> from BT, Gigaclear, and Virgin. With the consider</w:t>
      </w:r>
      <w:r w:rsidR="00FC1DFC">
        <w:rPr>
          <w:rFonts w:ascii="Arial" w:hAnsi="Arial" w:cs="Arial"/>
          <w:bCs/>
          <w:color w:val="000000"/>
          <w:sz w:val="22"/>
          <w:szCs w:val="22"/>
        </w:rPr>
        <w:t>ation of Starlink too</w:t>
      </w:r>
      <w:r w:rsidR="00061CF5">
        <w:rPr>
          <w:rFonts w:ascii="Arial" w:hAnsi="Arial" w:cs="Arial"/>
          <w:bCs/>
          <w:color w:val="000000"/>
          <w:sz w:val="22"/>
          <w:szCs w:val="22"/>
        </w:rPr>
        <w:t>. After some discussion</w:t>
      </w:r>
      <w:r w:rsidR="003068F6">
        <w:rPr>
          <w:rFonts w:ascii="Arial" w:hAnsi="Arial" w:cs="Arial"/>
          <w:bCs/>
          <w:color w:val="000000"/>
          <w:sz w:val="22"/>
          <w:szCs w:val="22"/>
        </w:rPr>
        <w:t xml:space="preserve">, including the need for the upgrade to </w:t>
      </w:r>
      <w:r w:rsidR="00DF5B0E">
        <w:rPr>
          <w:rFonts w:ascii="Arial" w:hAnsi="Arial" w:cs="Arial"/>
          <w:bCs/>
          <w:color w:val="000000"/>
          <w:sz w:val="22"/>
          <w:szCs w:val="22"/>
        </w:rPr>
        <w:t>accommodate our CCTV too,</w:t>
      </w:r>
      <w:r w:rsidR="00061CF5">
        <w:rPr>
          <w:rFonts w:ascii="Arial" w:hAnsi="Arial" w:cs="Arial"/>
          <w:bCs/>
          <w:color w:val="000000"/>
          <w:sz w:val="22"/>
          <w:szCs w:val="22"/>
        </w:rPr>
        <w:t xml:space="preserve"> it was proposed and unanimously agreed</w:t>
      </w:r>
      <w:r w:rsidR="00714BB8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2486B451" w14:textId="43336C24" w:rsidR="00714BB8" w:rsidRDefault="00714BB8" w:rsidP="00F720CE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  <w:sz w:val="22"/>
          <w:szCs w:val="22"/>
        </w:rPr>
      </w:pPr>
      <w:r w:rsidRPr="0032027E">
        <w:rPr>
          <w:rFonts w:ascii="Arial" w:hAnsi="Arial" w:cs="Arial"/>
          <w:b/>
          <w:color w:val="000000"/>
          <w:sz w:val="22"/>
          <w:szCs w:val="22"/>
        </w:rPr>
        <w:t>Recommendation: To move forward with</w:t>
      </w:r>
      <w:r w:rsidR="0032027E" w:rsidRPr="0032027E">
        <w:rPr>
          <w:rFonts w:ascii="Arial" w:hAnsi="Arial" w:cs="Arial"/>
          <w:b/>
          <w:color w:val="000000"/>
          <w:sz w:val="22"/>
          <w:szCs w:val="22"/>
        </w:rPr>
        <w:t xml:space="preserve"> the</w:t>
      </w:r>
      <w:r w:rsidRPr="0032027E">
        <w:rPr>
          <w:rFonts w:ascii="Arial" w:hAnsi="Arial" w:cs="Arial"/>
          <w:b/>
          <w:color w:val="000000"/>
          <w:sz w:val="22"/>
          <w:szCs w:val="22"/>
        </w:rPr>
        <w:t xml:space="preserve"> BT package </w:t>
      </w:r>
      <w:r w:rsidR="0032027E" w:rsidRPr="0032027E">
        <w:rPr>
          <w:rFonts w:ascii="Arial" w:hAnsi="Arial" w:cs="Arial"/>
          <w:b/>
          <w:color w:val="000000"/>
          <w:sz w:val="22"/>
          <w:szCs w:val="22"/>
        </w:rPr>
        <w:t>proposed</w:t>
      </w:r>
      <w:r w:rsidR="00E513AA">
        <w:rPr>
          <w:rFonts w:ascii="Arial" w:hAnsi="Arial" w:cs="Arial"/>
          <w:b/>
          <w:color w:val="000000"/>
          <w:sz w:val="22"/>
          <w:szCs w:val="22"/>
        </w:rPr>
        <w:t xml:space="preserve"> at £349 per month</w:t>
      </w:r>
    </w:p>
    <w:p w14:paraId="72B72F52" w14:textId="77777777" w:rsidR="00C01B5C" w:rsidRDefault="00F57113" w:rsidP="00F720CE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The next part to this discussion was around IT equipment. </w:t>
      </w:r>
      <w:r w:rsidR="00FC1F11">
        <w:rPr>
          <w:rFonts w:ascii="Arial" w:hAnsi="Arial" w:cs="Arial"/>
          <w:bCs/>
          <w:color w:val="000000"/>
          <w:sz w:val="22"/>
          <w:szCs w:val="22"/>
        </w:rPr>
        <w:t>Cllr Parker sourced a webcam and speaker phone for use in the chamber</w:t>
      </w:r>
      <w:r w:rsidR="00C01B5C">
        <w:rPr>
          <w:rFonts w:ascii="Arial" w:hAnsi="Arial" w:cs="Arial"/>
          <w:bCs/>
          <w:color w:val="000000"/>
          <w:sz w:val="22"/>
          <w:szCs w:val="22"/>
        </w:rPr>
        <w:t>. It was proposed and unanimously agreed:</w:t>
      </w:r>
    </w:p>
    <w:p w14:paraId="5A419B28" w14:textId="5D5BAEAD" w:rsidR="00F57113" w:rsidRDefault="00C01B5C" w:rsidP="00F720CE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  <w:sz w:val="22"/>
          <w:szCs w:val="22"/>
        </w:rPr>
      </w:pPr>
      <w:r w:rsidRPr="00B35580">
        <w:rPr>
          <w:rFonts w:ascii="Arial" w:hAnsi="Arial" w:cs="Arial"/>
          <w:b/>
          <w:color w:val="000000"/>
          <w:sz w:val="22"/>
          <w:szCs w:val="22"/>
        </w:rPr>
        <w:t>Recommendation: To purchase these items – speaker phone and webcam</w:t>
      </w:r>
      <w:r w:rsidR="00B35580" w:rsidRPr="00B35580">
        <w:rPr>
          <w:rFonts w:ascii="Arial" w:hAnsi="Arial" w:cs="Arial"/>
          <w:b/>
          <w:color w:val="000000"/>
          <w:sz w:val="22"/>
          <w:szCs w:val="22"/>
        </w:rPr>
        <w:t xml:space="preserve"> sourced by Cllr Parker</w:t>
      </w:r>
    </w:p>
    <w:p w14:paraId="09716DD6" w14:textId="4FF0B4DD" w:rsidR="00B35580" w:rsidRDefault="00E36657" w:rsidP="00F720CE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Regarding office IT equipment, it was proposed and unanimously agreed:</w:t>
      </w:r>
    </w:p>
    <w:p w14:paraId="126D69B0" w14:textId="3B854758" w:rsidR="00E36657" w:rsidRDefault="00E36657" w:rsidP="00F720CE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  <w:sz w:val="22"/>
          <w:szCs w:val="22"/>
        </w:rPr>
      </w:pPr>
      <w:r w:rsidRPr="00876224">
        <w:rPr>
          <w:rFonts w:ascii="Arial" w:hAnsi="Arial" w:cs="Arial"/>
          <w:b/>
          <w:color w:val="000000"/>
          <w:sz w:val="22"/>
          <w:szCs w:val="22"/>
        </w:rPr>
        <w:t xml:space="preserve">Recommendation: To purchase a laptop with server access from the </w:t>
      </w:r>
      <w:r w:rsidR="00876224" w:rsidRPr="00876224">
        <w:rPr>
          <w:rFonts w:ascii="Arial" w:hAnsi="Arial" w:cs="Arial"/>
          <w:b/>
          <w:color w:val="000000"/>
          <w:sz w:val="22"/>
          <w:szCs w:val="22"/>
        </w:rPr>
        <w:t>same company used for the previous office laptops</w:t>
      </w:r>
      <w:r w:rsidR="00876224">
        <w:rPr>
          <w:rFonts w:ascii="Arial" w:hAnsi="Arial" w:cs="Arial"/>
          <w:b/>
          <w:color w:val="000000"/>
          <w:sz w:val="22"/>
          <w:szCs w:val="22"/>
        </w:rPr>
        <w:t xml:space="preserve">. Accessories </w:t>
      </w:r>
      <w:r w:rsidR="00385182">
        <w:rPr>
          <w:rFonts w:ascii="Arial" w:hAnsi="Arial" w:cs="Arial"/>
          <w:b/>
          <w:color w:val="000000"/>
          <w:sz w:val="22"/>
          <w:szCs w:val="22"/>
        </w:rPr>
        <w:t xml:space="preserve">(mouse, keyboard and docking station) </w:t>
      </w:r>
      <w:r w:rsidR="00876224">
        <w:rPr>
          <w:rFonts w:ascii="Arial" w:hAnsi="Arial" w:cs="Arial"/>
          <w:b/>
          <w:color w:val="000000"/>
          <w:sz w:val="22"/>
          <w:szCs w:val="22"/>
        </w:rPr>
        <w:t>to be sourced separately</w:t>
      </w:r>
      <w:r w:rsidR="00385182">
        <w:rPr>
          <w:rFonts w:ascii="Arial" w:hAnsi="Arial" w:cs="Arial"/>
          <w:b/>
          <w:color w:val="000000"/>
          <w:sz w:val="22"/>
          <w:szCs w:val="22"/>
        </w:rPr>
        <w:t xml:space="preserve"> by Cllr Parker.</w:t>
      </w:r>
    </w:p>
    <w:p w14:paraId="0AF84638" w14:textId="2D8FEBB4" w:rsidR="00876224" w:rsidRDefault="00385182" w:rsidP="00F720CE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Regarding TIC equipment, it was proposed and unanimously agreed:</w:t>
      </w:r>
    </w:p>
    <w:p w14:paraId="387E4B3C" w14:textId="7089CA2A" w:rsidR="00385182" w:rsidRPr="00C1227D" w:rsidRDefault="00385182" w:rsidP="00F720CE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  <w:sz w:val="22"/>
          <w:szCs w:val="22"/>
        </w:rPr>
      </w:pPr>
      <w:r w:rsidRPr="00C1227D">
        <w:rPr>
          <w:rFonts w:ascii="Arial" w:hAnsi="Arial" w:cs="Arial"/>
          <w:b/>
          <w:color w:val="000000"/>
          <w:sz w:val="22"/>
          <w:szCs w:val="22"/>
        </w:rPr>
        <w:t xml:space="preserve">Recommendation: To purchase a laptop for the TIC </w:t>
      </w:r>
      <w:r w:rsidR="00C1227D">
        <w:rPr>
          <w:rFonts w:ascii="Arial" w:hAnsi="Arial" w:cs="Arial"/>
          <w:b/>
          <w:color w:val="000000"/>
          <w:sz w:val="22"/>
          <w:szCs w:val="22"/>
        </w:rPr>
        <w:t>C</w:t>
      </w:r>
      <w:r w:rsidRPr="00C1227D">
        <w:rPr>
          <w:rFonts w:ascii="Arial" w:hAnsi="Arial" w:cs="Arial"/>
          <w:b/>
          <w:color w:val="000000"/>
          <w:sz w:val="22"/>
          <w:szCs w:val="22"/>
        </w:rPr>
        <w:t>oordinator</w:t>
      </w:r>
      <w:r w:rsidR="003D6617" w:rsidRPr="00C1227D">
        <w:rPr>
          <w:rFonts w:ascii="Arial" w:hAnsi="Arial" w:cs="Arial"/>
          <w:b/>
          <w:color w:val="000000"/>
          <w:sz w:val="22"/>
          <w:szCs w:val="22"/>
        </w:rPr>
        <w:t xml:space="preserve"> from the same company used for the office laptops</w:t>
      </w:r>
      <w:r w:rsidR="00C1227D">
        <w:rPr>
          <w:rFonts w:ascii="Arial" w:hAnsi="Arial" w:cs="Arial"/>
          <w:b/>
          <w:color w:val="000000"/>
          <w:sz w:val="22"/>
          <w:szCs w:val="22"/>
        </w:rPr>
        <w:t>. Cllr Parker to investigate additional needs of TIC Coordinator to ensure she is accommodated.</w:t>
      </w:r>
    </w:p>
    <w:p w14:paraId="180D5BDD" w14:textId="77777777" w:rsidR="0026079A" w:rsidRDefault="0026079A" w:rsidP="0026079A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To consider revised Build Back Better funding allocation, and make recommendations as necessary</w:t>
      </w:r>
    </w:p>
    <w:p w14:paraId="6D61B291" w14:textId="33DE9304" w:rsidR="00A10EFD" w:rsidRPr="00A10EFD" w:rsidRDefault="00CB31B2" w:rsidP="00A10EFD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Cllr Penny read out the email from County Cllr Allaway-Martin. Council would like to thank Cllr Allaway-Martin for the redistribution of funding a</w:t>
      </w:r>
      <w:r w:rsidR="00D32C36">
        <w:rPr>
          <w:rFonts w:ascii="Arial" w:hAnsi="Arial" w:cs="Arial"/>
          <w:bCs/>
          <w:color w:val="000000"/>
          <w:sz w:val="22"/>
          <w:szCs w:val="22"/>
        </w:rPr>
        <w:t>s this enable us to move forward with accessibility improvements at the KGV playing fields.</w:t>
      </w:r>
    </w:p>
    <w:p w14:paraId="5389E1F5" w14:textId="77777777" w:rsidR="0026079A" w:rsidRDefault="0026079A" w:rsidP="0026079A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To consider Natural Burial Ground Memorial Bench, and make recommendations as necessary</w:t>
      </w:r>
    </w:p>
    <w:p w14:paraId="7E13FB31" w14:textId="1AC1A310" w:rsidR="00303DBA" w:rsidRDefault="0069798F" w:rsidP="00303DBA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  <w:sz w:val="22"/>
          <w:szCs w:val="22"/>
        </w:rPr>
      </w:pPr>
      <w:r w:rsidRPr="0069798F">
        <w:rPr>
          <w:rFonts w:ascii="Arial" w:hAnsi="Arial" w:cs="Arial"/>
          <w:bCs/>
          <w:color w:val="000000"/>
          <w:sz w:val="22"/>
          <w:szCs w:val="22"/>
        </w:rPr>
        <w:t>Counc</w:t>
      </w:r>
      <w:r>
        <w:rPr>
          <w:rFonts w:ascii="Arial" w:hAnsi="Arial" w:cs="Arial"/>
          <w:bCs/>
          <w:color w:val="000000"/>
          <w:sz w:val="22"/>
          <w:szCs w:val="22"/>
        </w:rPr>
        <w:t>illors liked the driftwood bench proposed by the resident and felt it was in-keeping with the Natural Burial Ground</w:t>
      </w:r>
      <w:r w:rsidR="00303DBA">
        <w:rPr>
          <w:rFonts w:ascii="Arial" w:hAnsi="Arial" w:cs="Arial"/>
          <w:bCs/>
          <w:color w:val="000000"/>
          <w:sz w:val="22"/>
          <w:szCs w:val="22"/>
        </w:rPr>
        <w:t>. Therefore it was proposed and unanimously agreed:</w:t>
      </w:r>
    </w:p>
    <w:p w14:paraId="448CB751" w14:textId="59B066BB" w:rsidR="00303DBA" w:rsidRPr="000F1568" w:rsidRDefault="00303DBA" w:rsidP="00303DBA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  <w:sz w:val="22"/>
          <w:szCs w:val="22"/>
        </w:rPr>
      </w:pPr>
      <w:r w:rsidRPr="000F1568">
        <w:rPr>
          <w:rFonts w:ascii="Arial" w:hAnsi="Arial" w:cs="Arial"/>
          <w:b/>
          <w:color w:val="000000"/>
          <w:sz w:val="22"/>
          <w:szCs w:val="22"/>
        </w:rPr>
        <w:t xml:space="preserve">Recommendation: To </w:t>
      </w:r>
      <w:r w:rsidR="000F1568" w:rsidRPr="000F1568">
        <w:rPr>
          <w:rFonts w:ascii="Arial" w:hAnsi="Arial" w:cs="Arial"/>
          <w:b/>
          <w:color w:val="000000"/>
          <w:sz w:val="22"/>
          <w:szCs w:val="22"/>
        </w:rPr>
        <w:t>accept the resident’s request to place a memorial bench in the Natural Burial Ground – at a cost to her</w:t>
      </w:r>
    </w:p>
    <w:p w14:paraId="72FFBC6B" w14:textId="42B94C49" w:rsidR="000F1568" w:rsidRPr="000F1568" w:rsidRDefault="000F1568" w:rsidP="00303DBA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  <w:sz w:val="22"/>
          <w:szCs w:val="22"/>
        </w:rPr>
      </w:pPr>
      <w:r w:rsidRPr="000F1568">
        <w:rPr>
          <w:rFonts w:ascii="Arial" w:hAnsi="Arial" w:cs="Arial"/>
          <w:b/>
          <w:color w:val="000000"/>
          <w:sz w:val="22"/>
          <w:szCs w:val="22"/>
        </w:rPr>
        <w:t>Recommendation: To amend the current memorial bench policy to omit the Natural Burial Ground from the standards outlined in the policy</w:t>
      </w:r>
    </w:p>
    <w:p w14:paraId="6BAE6871" w14:textId="77777777" w:rsidR="0026079A" w:rsidRPr="00B12C53" w:rsidRDefault="0026079A" w:rsidP="0026079A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  <w:sz w:val="22"/>
          <w:szCs w:val="22"/>
        </w:rPr>
      </w:pPr>
      <w:r w:rsidRPr="00B12C53">
        <w:rPr>
          <w:rFonts w:ascii="Arial" w:hAnsi="Arial" w:cs="Arial"/>
          <w:b/>
          <w:color w:val="000000"/>
          <w:sz w:val="22"/>
          <w:szCs w:val="22"/>
        </w:rPr>
        <w:t>To consider King George V matters, and make recommendations, as necessary:</w:t>
      </w:r>
    </w:p>
    <w:p w14:paraId="1CE99B3B" w14:textId="77777777" w:rsidR="0026079A" w:rsidRDefault="0026079A" w:rsidP="0026079A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 w:rsidRPr="00B12C53">
        <w:rPr>
          <w:rFonts w:ascii="Arial" w:hAnsi="Arial" w:cs="Arial"/>
          <w:b/>
          <w:color w:val="000000"/>
          <w:sz w:val="22"/>
          <w:szCs w:val="22"/>
        </w:rPr>
        <w:t>Scope and priority of accessibility improvement works</w:t>
      </w:r>
    </w:p>
    <w:p w14:paraId="48F4FABA" w14:textId="77777777" w:rsidR="0026079A" w:rsidRDefault="0026079A" w:rsidP="0026079A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Vandalism</w:t>
      </w:r>
    </w:p>
    <w:p w14:paraId="794398AB" w14:textId="77777777" w:rsidR="0026079A" w:rsidRDefault="0026079A" w:rsidP="0026079A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Broadwell FC Container request</w:t>
      </w:r>
    </w:p>
    <w:p w14:paraId="5C00F562" w14:textId="7C8FCFD0" w:rsidR="00150EEB" w:rsidRDefault="00150EEB" w:rsidP="00150EEB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Cllr Penny </w:t>
      </w:r>
      <w:r w:rsidR="00F7570F">
        <w:rPr>
          <w:rFonts w:ascii="Arial" w:hAnsi="Arial" w:cs="Arial"/>
          <w:bCs/>
          <w:color w:val="000000"/>
          <w:sz w:val="22"/>
          <w:szCs w:val="22"/>
        </w:rPr>
        <w:t>said he would take t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hese items </w:t>
      </w:r>
      <w:r w:rsidR="00F7570F">
        <w:rPr>
          <w:rFonts w:ascii="Arial" w:hAnsi="Arial" w:cs="Arial"/>
          <w:bCs/>
          <w:color w:val="000000"/>
          <w:sz w:val="22"/>
          <w:szCs w:val="22"/>
        </w:rPr>
        <w:t>in the order 11c, 11b, 11a</w:t>
      </w:r>
      <w:r w:rsidR="00BD1A4B">
        <w:rPr>
          <w:rFonts w:ascii="Arial" w:hAnsi="Arial" w:cs="Arial"/>
          <w:bCs/>
          <w:color w:val="000000"/>
          <w:sz w:val="22"/>
          <w:szCs w:val="22"/>
        </w:rPr>
        <w:t xml:space="preserve">, and would also like a site visit with all </w:t>
      </w:r>
      <w:r w:rsidR="00AF125B">
        <w:rPr>
          <w:rFonts w:ascii="Arial" w:hAnsi="Arial" w:cs="Arial"/>
          <w:bCs/>
          <w:color w:val="000000"/>
          <w:sz w:val="22"/>
          <w:szCs w:val="22"/>
        </w:rPr>
        <w:t xml:space="preserve">necessary </w:t>
      </w:r>
      <w:r w:rsidR="00BD1A4B">
        <w:rPr>
          <w:rFonts w:ascii="Arial" w:hAnsi="Arial" w:cs="Arial"/>
          <w:bCs/>
          <w:color w:val="000000"/>
          <w:sz w:val="22"/>
          <w:szCs w:val="22"/>
        </w:rPr>
        <w:t>stakeholders regarding these item</w:t>
      </w:r>
      <w:r w:rsidR="00AF125B">
        <w:rPr>
          <w:rFonts w:ascii="Arial" w:hAnsi="Arial" w:cs="Arial"/>
          <w:bCs/>
          <w:color w:val="000000"/>
          <w:sz w:val="22"/>
          <w:szCs w:val="22"/>
        </w:rPr>
        <w:t>s.</w:t>
      </w:r>
    </w:p>
    <w:p w14:paraId="3E7E6CBC" w14:textId="39722979" w:rsidR="00F7570F" w:rsidRPr="000C4764" w:rsidRDefault="00F7570F" w:rsidP="00150EEB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  <w:sz w:val="22"/>
          <w:szCs w:val="22"/>
        </w:rPr>
      </w:pPr>
      <w:r w:rsidRPr="000C4764">
        <w:rPr>
          <w:rFonts w:ascii="Arial" w:hAnsi="Arial" w:cs="Arial"/>
          <w:b/>
          <w:color w:val="000000"/>
          <w:sz w:val="22"/>
          <w:szCs w:val="22"/>
        </w:rPr>
        <w:lastRenderedPageBreak/>
        <w:t>11c</w:t>
      </w:r>
      <w:r w:rsidR="009A6BEE" w:rsidRPr="000C4764">
        <w:rPr>
          <w:rFonts w:ascii="Arial" w:hAnsi="Arial" w:cs="Arial"/>
          <w:b/>
          <w:color w:val="000000"/>
          <w:sz w:val="22"/>
          <w:szCs w:val="22"/>
        </w:rPr>
        <w:t xml:space="preserve"> – Broadwell FC Container Request</w:t>
      </w:r>
    </w:p>
    <w:p w14:paraId="127DF3A0" w14:textId="4BBA34AA" w:rsidR="009A6BEE" w:rsidRDefault="000C4764" w:rsidP="00150EEB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FODDC have previously given 50% discount to Town and Parish Councils for their planning applications.</w:t>
      </w:r>
      <w:r w:rsidR="001679AA">
        <w:rPr>
          <w:rFonts w:ascii="Arial" w:hAnsi="Arial" w:cs="Arial"/>
          <w:bCs/>
          <w:color w:val="000000"/>
          <w:sz w:val="22"/>
          <w:szCs w:val="22"/>
        </w:rPr>
        <w:t xml:space="preserve"> Office to check whether this still applies. Cllrs to meet with Jason Rooney of Broadwell FC on the site for further discussion.</w:t>
      </w:r>
    </w:p>
    <w:p w14:paraId="681ABB48" w14:textId="0E9D1667" w:rsidR="00FB658D" w:rsidRDefault="00FB658D" w:rsidP="00B96BAF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Note: since the meeting FODDC have confirmed that the 50% discount would apply</w:t>
      </w:r>
    </w:p>
    <w:p w14:paraId="77C13BDC" w14:textId="5DC75BF5" w:rsidR="00FB658D" w:rsidRDefault="00FB658D" w:rsidP="00150EEB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11b – Vandalism</w:t>
      </w:r>
    </w:p>
    <w:p w14:paraId="439B0D22" w14:textId="65AD15D7" w:rsidR="00C0546B" w:rsidRDefault="00E55CB0" w:rsidP="00B96BAF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Site visit required with roof contractor to discuss </w:t>
      </w:r>
      <w:r w:rsidR="00A61690">
        <w:rPr>
          <w:rFonts w:ascii="Arial" w:hAnsi="Arial" w:cs="Arial"/>
          <w:bCs/>
          <w:color w:val="000000"/>
          <w:sz w:val="22"/>
          <w:szCs w:val="22"/>
        </w:rPr>
        <w:t>roof situation. Vandalism has definitely occurred in places, but potential water leakage occurring in others.</w:t>
      </w:r>
      <w:r w:rsidR="00C0546B">
        <w:rPr>
          <w:rFonts w:ascii="Arial" w:hAnsi="Arial" w:cs="Arial"/>
          <w:bCs/>
          <w:color w:val="000000"/>
          <w:sz w:val="22"/>
          <w:szCs w:val="22"/>
        </w:rPr>
        <w:t xml:space="preserve"> Meeting ideally required before Full Council. </w:t>
      </w:r>
    </w:p>
    <w:p w14:paraId="0AB5C0C7" w14:textId="77777777" w:rsidR="00C0546B" w:rsidRDefault="00C0546B" w:rsidP="00C0546B">
      <w:pPr>
        <w:pStyle w:val="NormalWeb"/>
        <w:spacing w:before="100" w:beforeAutospacing="1" w:after="100" w:afterAutospacing="1"/>
        <w:ind w:left="357" w:firstLine="357"/>
        <w:rPr>
          <w:rFonts w:ascii="Arial" w:hAnsi="Arial" w:cs="Arial"/>
          <w:b/>
          <w:color w:val="000000"/>
          <w:sz w:val="22"/>
          <w:szCs w:val="22"/>
        </w:rPr>
      </w:pPr>
      <w:r w:rsidRPr="00C0546B">
        <w:rPr>
          <w:rFonts w:ascii="Arial" w:hAnsi="Arial" w:cs="Arial"/>
          <w:b/>
          <w:color w:val="000000"/>
          <w:sz w:val="22"/>
          <w:szCs w:val="22"/>
        </w:rPr>
        <w:t xml:space="preserve">11a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Pr="00B12C53">
        <w:rPr>
          <w:rFonts w:ascii="Arial" w:hAnsi="Arial" w:cs="Arial"/>
          <w:b/>
          <w:color w:val="000000"/>
          <w:sz w:val="22"/>
          <w:szCs w:val="22"/>
        </w:rPr>
        <w:t>Scope and priority of accessibility improvement works</w:t>
      </w:r>
    </w:p>
    <w:p w14:paraId="5B2BC4DA" w14:textId="38645CEC" w:rsidR="00C0546B" w:rsidRPr="00FB658D" w:rsidRDefault="00C46D5D" w:rsidP="007219C3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We have £8500 in reserves for this project</w:t>
      </w:r>
      <w:r w:rsidR="00FC46F4">
        <w:rPr>
          <w:rFonts w:ascii="Arial" w:hAnsi="Arial" w:cs="Arial"/>
          <w:bCs/>
          <w:color w:val="000000"/>
          <w:sz w:val="22"/>
          <w:szCs w:val="22"/>
        </w:rPr>
        <w:t xml:space="preserve"> for accessibility improvements</w:t>
      </w:r>
      <w:r>
        <w:rPr>
          <w:rFonts w:ascii="Arial" w:hAnsi="Arial" w:cs="Arial"/>
          <w:bCs/>
          <w:color w:val="000000"/>
          <w:sz w:val="22"/>
          <w:szCs w:val="22"/>
        </w:rPr>
        <w:t>. The proposal by Cllr Parker looks good. Further site visit to clarify</w:t>
      </w:r>
      <w:r w:rsidR="003F4BCE">
        <w:rPr>
          <w:rFonts w:ascii="Arial" w:hAnsi="Arial" w:cs="Arial"/>
          <w:bCs/>
          <w:color w:val="000000"/>
          <w:sz w:val="22"/>
          <w:szCs w:val="22"/>
        </w:rPr>
        <w:t>. Gravel for a further parking extension</w:t>
      </w:r>
      <w:r w:rsidR="00B64604">
        <w:rPr>
          <w:rFonts w:ascii="Arial" w:hAnsi="Arial" w:cs="Arial"/>
          <w:bCs/>
          <w:color w:val="000000"/>
          <w:sz w:val="22"/>
          <w:szCs w:val="22"/>
        </w:rPr>
        <w:t xml:space="preserve"> could be considered in future years, but we do not have the funds in this year’s budget for it</w:t>
      </w:r>
      <w:r w:rsidR="00FC46F4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144D5ED" w14:textId="77777777" w:rsidR="0026079A" w:rsidRDefault="0026079A" w:rsidP="0026079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consider motion-activated light at Bells Field, and make recommendations, as necessary</w:t>
      </w:r>
    </w:p>
    <w:p w14:paraId="44821930" w14:textId="61C4DC17" w:rsidR="00FB658D" w:rsidRDefault="00632F3E" w:rsidP="00FB658D">
      <w:pPr>
        <w:pStyle w:val="ListParagraph"/>
        <w:spacing w:before="100" w:beforeAutospacing="1" w:after="100" w:afterAutospacing="1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 xml:space="preserve">Cllr Penny discussed </w:t>
      </w:r>
      <w:r w:rsidR="00C62D38">
        <w:rPr>
          <w:rFonts w:cs="Arial"/>
          <w:bCs/>
          <w:color w:val="000000"/>
          <w:sz w:val="22"/>
          <w:szCs w:val="22"/>
        </w:rPr>
        <w:t>requirements for</w:t>
      </w:r>
      <w:r w:rsidR="00E84BB2">
        <w:rPr>
          <w:rFonts w:cs="Arial"/>
          <w:bCs/>
          <w:color w:val="000000"/>
          <w:sz w:val="22"/>
          <w:szCs w:val="22"/>
        </w:rPr>
        <w:t xml:space="preserve"> this project. We need power brought to the amphitheatre</w:t>
      </w:r>
      <w:r w:rsidR="00EA2BDF">
        <w:rPr>
          <w:rFonts w:cs="Arial"/>
          <w:bCs/>
          <w:color w:val="000000"/>
          <w:sz w:val="22"/>
          <w:szCs w:val="22"/>
        </w:rPr>
        <w:t xml:space="preserve">, with capabilities of running productions from there – requiring a PA system, </w:t>
      </w:r>
      <w:r w:rsidR="002C439E">
        <w:rPr>
          <w:rFonts w:cs="Arial"/>
          <w:bCs/>
          <w:color w:val="000000"/>
          <w:sz w:val="22"/>
          <w:szCs w:val="22"/>
        </w:rPr>
        <w:t xml:space="preserve">and </w:t>
      </w:r>
      <w:r w:rsidR="004626F9">
        <w:rPr>
          <w:rFonts w:cs="Arial"/>
          <w:bCs/>
          <w:color w:val="000000"/>
          <w:sz w:val="22"/>
          <w:szCs w:val="22"/>
        </w:rPr>
        <w:t>several external sockets for performers – kept in a locked cabinet</w:t>
      </w:r>
      <w:r w:rsidR="00F84FBA">
        <w:rPr>
          <w:rFonts w:cs="Arial"/>
          <w:bCs/>
          <w:color w:val="000000"/>
          <w:sz w:val="22"/>
          <w:szCs w:val="22"/>
        </w:rPr>
        <w:t xml:space="preserve">. The box will also power a lighting column with the motion-activated lighting </w:t>
      </w:r>
      <w:r w:rsidR="00DA36A3">
        <w:rPr>
          <w:rFonts w:cs="Arial"/>
          <w:bCs/>
          <w:color w:val="000000"/>
          <w:sz w:val="22"/>
          <w:szCs w:val="22"/>
        </w:rPr>
        <w:t>researched by Cllr Parker</w:t>
      </w:r>
      <w:r w:rsidR="00FB619B">
        <w:rPr>
          <w:rFonts w:cs="Arial"/>
          <w:bCs/>
          <w:color w:val="000000"/>
          <w:sz w:val="22"/>
          <w:szCs w:val="22"/>
        </w:rPr>
        <w:t>, and CCTV to this area.</w:t>
      </w:r>
      <w:r w:rsidR="0069671A">
        <w:rPr>
          <w:rFonts w:cs="Arial"/>
          <w:bCs/>
          <w:color w:val="000000"/>
          <w:sz w:val="22"/>
          <w:szCs w:val="22"/>
        </w:rPr>
        <w:t xml:space="preserve"> It was proposed and unanimously agreed:</w:t>
      </w:r>
    </w:p>
    <w:p w14:paraId="3B77CBF5" w14:textId="160E9F5A" w:rsidR="0069671A" w:rsidRDefault="0069671A" w:rsidP="00FB658D">
      <w:pPr>
        <w:pStyle w:val="ListParagraph"/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69671A">
        <w:rPr>
          <w:rFonts w:cs="Arial"/>
          <w:b/>
          <w:color w:val="000000"/>
          <w:sz w:val="22"/>
          <w:szCs w:val="22"/>
        </w:rPr>
        <w:t>Recommendation: To engage electrical contractors to quote for this work</w:t>
      </w:r>
    </w:p>
    <w:p w14:paraId="5C68EE8A" w14:textId="7DB3780B" w:rsidR="008356A1" w:rsidRPr="008356A1" w:rsidRDefault="008356A1" w:rsidP="00FB658D">
      <w:pPr>
        <w:pStyle w:val="ListParagraph"/>
        <w:spacing w:before="100" w:beforeAutospacing="1" w:after="100" w:afterAutospacing="1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 xml:space="preserve">The existing lighting was also discussed </w:t>
      </w:r>
      <w:r w:rsidR="00723465">
        <w:rPr>
          <w:rFonts w:cs="Arial"/>
          <w:bCs/>
          <w:color w:val="000000"/>
          <w:sz w:val="22"/>
          <w:szCs w:val="22"/>
        </w:rPr>
        <w:t xml:space="preserve">and </w:t>
      </w:r>
      <w:r w:rsidR="0033254D">
        <w:rPr>
          <w:rFonts w:cs="Arial"/>
          <w:bCs/>
          <w:color w:val="000000"/>
          <w:sz w:val="22"/>
          <w:szCs w:val="22"/>
        </w:rPr>
        <w:t xml:space="preserve">the possibility of </w:t>
      </w:r>
      <w:r w:rsidR="00723465">
        <w:rPr>
          <w:rFonts w:cs="Arial"/>
          <w:bCs/>
          <w:color w:val="000000"/>
          <w:sz w:val="22"/>
          <w:szCs w:val="22"/>
        </w:rPr>
        <w:t xml:space="preserve">motion activated lighting </w:t>
      </w:r>
      <w:r w:rsidR="0033254D">
        <w:rPr>
          <w:rFonts w:cs="Arial"/>
          <w:bCs/>
          <w:color w:val="000000"/>
          <w:sz w:val="22"/>
          <w:szCs w:val="22"/>
        </w:rPr>
        <w:t xml:space="preserve">to replace this was </w:t>
      </w:r>
      <w:r w:rsidR="00BA14FA">
        <w:rPr>
          <w:rFonts w:cs="Arial"/>
          <w:bCs/>
          <w:color w:val="000000"/>
          <w:sz w:val="22"/>
          <w:szCs w:val="22"/>
        </w:rPr>
        <w:t>considered.</w:t>
      </w:r>
    </w:p>
    <w:p w14:paraId="47CC2D24" w14:textId="7DD956D2" w:rsidR="008356A1" w:rsidRPr="0069671A" w:rsidRDefault="008356A1" w:rsidP="00FB658D">
      <w:pPr>
        <w:pStyle w:val="ListParagraph"/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Recommendation: </w:t>
      </w:r>
      <w:r w:rsidR="00BA14FA">
        <w:rPr>
          <w:rFonts w:cs="Arial"/>
          <w:b/>
          <w:color w:val="000000"/>
          <w:sz w:val="22"/>
          <w:szCs w:val="22"/>
        </w:rPr>
        <w:t xml:space="preserve">To investigate installing motion activated lighting in existing </w:t>
      </w:r>
      <w:r w:rsidR="00B96BAF">
        <w:rPr>
          <w:rFonts w:cs="Arial"/>
          <w:b/>
          <w:color w:val="000000"/>
          <w:sz w:val="22"/>
          <w:szCs w:val="22"/>
        </w:rPr>
        <w:t>lighting at Bells Field</w:t>
      </w:r>
    </w:p>
    <w:p w14:paraId="38CFBE0A" w14:textId="77777777" w:rsidR="0026079A" w:rsidRDefault="0026079A" w:rsidP="0026079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review process and adopt Grant Awarding Policy, and make recommendations, as necessary</w:t>
      </w:r>
    </w:p>
    <w:p w14:paraId="3C4A6ACA" w14:textId="0958DA42" w:rsidR="009C2B0D" w:rsidRDefault="009C2B0D" w:rsidP="009C2B0D">
      <w:pPr>
        <w:pStyle w:val="ListParagraph"/>
        <w:spacing w:before="100" w:beforeAutospacing="1" w:after="100" w:afterAutospacing="1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 xml:space="preserve">Cllr Penny’s comments were submitted </w:t>
      </w:r>
      <w:r w:rsidR="008B3202">
        <w:rPr>
          <w:rFonts w:cs="Arial"/>
          <w:bCs/>
          <w:color w:val="000000"/>
          <w:sz w:val="22"/>
          <w:szCs w:val="22"/>
        </w:rPr>
        <w:t>to the office prior to the meeting and amends to the policy were made and then reviewed in the meeting.</w:t>
      </w:r>
      <w:r w:rsidR="00A41382">
        <w:rPr>
          <w:rFonts w:cs="Arial"/>
          <w:bCs/>
          <w:color w:val="000000"/>
          <w:sz w:val="22"/>
          <w:szCs w:val="22"/>
        </w:rPr>
        <w:t xml:space="preserve"> It was proposed and unanimously agreed:</w:t>
      </w:r>
    </w:p>
    <w:p w14:paraId="654C57F6" w14:textId="0096F624" w:rsidR="00A41382" w:rsidRPr="006F5C36" w:rsidRDefault="00A41382" w:rsidP="009C2B0D">
      <w:pPr>
        <w:pStyle w:val="ListParagraph"/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 w:rsidRPr="006F5C36">
        <w:rPr>
          <w:rFonts w:cs="Arial"/>
          <w:b/>
          <w:color w:val="000000"/>
          <w:sz w:val="22"/>
          <w:szCs w:val="22"/>
        </w:rPr>
        <w:t>Recommendation: To adopt the Grant Awarding Policy with these amends</w:t>
      </w:r>
      <w:r w:rsidR="00A46EC6" w:rsidRPr="006F5C36">
        <w:rPr>
          <w:rFonts w:cs="Arial"/>
          <w:b/>
          <w:color w:val="000000"/>
          <w:sz w:val="22"/>
          <w:szCs w:val="22"/>
        </w:rPr>
        <w:t>. Grants will be awarded in May and November with deadlines for submission of applications on 30</w:t>
      </w:r>
      <w:r w:rsidR="00A46EC6" w:rsidRPr="006F5C36">
        <w:rPr>
          <w:rFonts w:cs="Arial"/>
          <w:b/>
          <w:color w:val="000000"/>
          <w:sz w:val="22"/>
          <w:szCs w:val="22"/>
          <w:vertAlign w:val="superscript"/>
        </w:rPr>
        <w:t>th</w:t>
      </w:r>
      <w:r w:rsidR="00A46EC6" w:rsidRPr="006F5C36">
        <w:rPr>
          <w:rFonts w:cs="Arial"/>
          <w:b/>
          <w:color w:val="000000"/>
          <w:sz w:val="22"/>
          <w:szCs w:val="22"/>
        </w:rPr>
        <w:t xml:space="preserve"> April and 31</w:t>
      </w:r>
      <w:r w:rsidR="00A46EC6" w:rsidRPr="006F5C36">
        <w:rPr>
          <w:rFonts w:cs="Arial"/>
          <w:b/>
          <w:color w:val="000000"/>
          <w:sz w:val="22"/>
          <w:szCs w:val="22"/>
          <w:vertAlign w:val="superscript"/>
        </w:rPr>
        <w:t>st</w:t>
      </w:r>
      <w:r w:rsidR="00A46EC6" w:rsidRPr="006F5C36">
        <w:rPr>
          <w:rFonts w:cs="Arial"/>
          <w:b/>
          <w:color w:val="000000"/>
          <w:sz w:val="22"/>
          <w:szCs w:val="22"/>
        </w:rPr>
        <w:t xml:space="preserve"> October.</w:t>
      </w:r>
      <w:r w:rsidR="00F922FF" w:rsidRPr="006F5C36">
        <w:rPr>
          <w:rFonts w:cs="Arial"/>
          <w:b/>
          <w:color w:val="000000"/>
          <w:sz w:val="22"/>
          <w:szCs w:val="22"/>
        </w:rPr>
        <w:t xml:space="preserve"> Advertise that grants are available on website, social media, newspapers, doctors surgeries, etc.</w:t>
      </w:r>
    </w:p>
    <w:p w14:paraId="51999C00" w14:textId="710455FA" w:rsidR="00AA6CE0" w:rsidRDefault="0026079A" w:rsidP="00D35C7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To receive RFO quarterly report, and make recommendations, as necessary</w:t>
      </w:r>
    </w:p>
    <w:p w14:paraId="7745FA78" w14:textId="66413B67" w:rsidR="00A06003" w:rsidRPr="00A06003" w:rsidRDefault="00A06003" w:rsidP="00A06003">
      <w:pPr>
        <w:pStyle w:val="ListParagraph"/>
        <w:spacing w:before="100" w:beforeAutospacing="1" w:after="100" w:afterAutospacing="1"/>
        <w:rPr>
          <w:rFonts w:cs="Arial"/>
          <w:bCs/>
          <w:color w:val="000000"/>
          <w:sz w:val="22"/>
          <w:szCs w:val="22"/>
        </w:rPr>
      </w:pPr>
      <w:r w:rsidRPr="00A06003">
        <w:rPr>
          <w:rFonts w:cs="Arial"/>
          <w:bCs/>
          <w:color w:val="000000"/>
          <w:sz w:val="22"/>
          <w:szCs w:val="22"/>
        </w:rPr>
        <w:t>The</w:t>
      </w:r>
      <w:r>
        <w:rPr>
          <w:rFonts w:cs="Arial"/>
          <w:bCs/>
          <w:color w:val="000000"/>
          <w:sz w:val="22"/>
          <w:szCs w:val="22"/>
        </w:rPr>
        <w:t xml:space="preserve"> RFO summarised a</w:t>
      </w:r>
      <w:r w:rsidR="007B6289">
        <w:rPr>
          <w:rFonts w:cs="Arial"/>
          <w:bCs/>
          <w:color w:val="000000"/>
          <w:sz w:val="22"/>
          <w:szCs w:val="22"/>
        </w:rPr>
        <w:t>nd brought attention to any anomalies</w:t>
      </w:r>
      <w:r w:rsidR="00127933">
        <w:rPr>
          <w:rFonts w:cs="Arial"/>
          <w:bCs/>
          <w:color w:val="000000"/>
          <w:sz w:val="22"/>
          <w:szCs w:val="22"/>
        </w:rPr>
        <w:t>, although c</w:t>
      </w:r>
      <w:r w:rsidR="007B6289">
        <w:rPr>
          <w:rFonts w:cs="Arial"/>
          <w:bCs/>
          <w:color w:val="000000"/>
          <w:sz w:val="22"/>
          <w:szCs w:val="22"/>
        </w:rPr>
        <w:t>urrently overall on track according to budget</w:t>
      </w:r>
      <w:r w:rsidR="008524B5">
        <w:rPr>
          <w:rFonts w:cs="Arial"/>
          <w:bCs/>
          <w:color w:val="000000"/>
          <w:sz w:val="22"/>
          <w:szCs w:val="22"/>
        </w:rPr>
        <w:t>.</w:t>
      </w:r>
    </w:p>
    <w:p w14:paraId="22F52124" w14:textId="06384EAB" w:rsidR="00F52645" w:rsidRPr="00F52645" w:rsidRDefault="00CC1EC6" w:rsidP="00147F7A">
      <w:pPr>
        <w:ind w:firstLine="357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7:50</w:t>
      </w:r>
      <w:r w:rsidR="006133B0">
        <w:rPr>
          <w:rFonts w:cs="Arial"/>
          <w:b/>
          <w:color w:val="000000"/>
        </w:rPr>
        <w:t>pm</w:t>
      </w:r>
      <w:r w:rsidR="00F61C77">
        <w:rPr>
          <w:rFonts w:cs="Arial"/>
          <w:b/>
          <w:color w:val="000000"/>
        </w:rPr>
        <w:t xml:space="preserve"> </w:t>
      </w:r>
      <w:r w:rsidR="006133B0">
        <w:rPr>
          <w:rFonts w:cs="Arial"/>
          <w:b/>
          <w:color w:val="000000"/>
        </w:rPr>
        <w:t>Meeting ended</w:t>
      </w:r>
    </w:p>
    <w:p w14:paraId="31052BBC" w14:textId="35DB3572" w:rsidR="00F52645" w:rsidRPr="00F52645" w:rsidRDefault="00F52645" w:rsidP="00147F7A">
      <w:pPr>
        <w:ind w:firstLine="357"/>
        <w:jc w:val="both"/>
        <w:rPr>
          <w:rFonts w:cs="Arial"/>
          <w:b/>
          <w:color w:val="000000"/>
        </w:rPr>
      </w:pPr>
    </w:p>
    <w:p w14:paraId="2E6B93FB" w14:textId="77777777" w:rsidR="00F52645" w:rsidRPr="00F52645" w:rsidRDefault="00F52645" w:rsidP="00147F7A">
      <w:pPr>
        <w:ind w:firstLine="357"/>
        <w:jc w:val="both"/>
        <w:rPr>
          <w:rFonts w:cs="Arial"/>
          <w:b/>
          <w:color w:val="000000"/>
        </w:rPr>
      </w:pPr>
    </w:p>
    <w:p w14:paraId="288B4F2F" w14:textId="032AEAC6" w:rsidR="00731A8C" w:rsidRPr="001C6CDA" w:rsidRDefault="00731A8C" w:rsidP="00147F7A">
      <w:pPr>
        <w:ind w:firstLine="357"/>
        <w:jc w:val="both"/>
        <w:rPr>
          <w:rFonts w:cs="Arial"/>
          <w:b/>
          <w:color w:val="000000"/>
        </w:rPr>
      </w:pPr>
    </w:p>
    <w:p w14:paraId="313798F6" w14:textId="77777777" w:rsidR="00AB6A9B" w:rsidRPr="001C6CDA" w:rsidRDefault="00AB6A9B" w:rsidP="00147F7A">
      <w:pPr>
        <w:ind w:firstLine="357"/>
        <w:jc w:val="both"/>
        <w:rPr>
          <w:rFonts w:cs="Arial"/>
          <w:b/>
          <w:color w:val="000000"/>
        </w:rPr>
      </w:pPr>
    </w:p>
    <w:sectPr w:rsidR="00AB6A9B" w:rsidRPr="001C6CDA" w:rsidSect="00EA46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2251" w14:textId="77777777" w:rsidR="00325096" w:rsidRDefault="00325096">
      <w:r>
        <w:separator/>
      </w:r>
    </w:p>
  </w:endnote>
  <w:endnote w:type="continuationSeparator" w:id="0">
    <w:p w14:paraId="7353EB23" w14:textId="77777777" w:rsidR="00325096" w:rsidRDefault="0032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8CA2" w14:textId="77777777" w:rsidR="00AD16BF" w:rsidRDefault="00AD1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7498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B8DE51" w14:textId="77777777" w:rsidR="00E822B1" w:rsidRDefault="00E822B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9CF" w:rsidRPr="003C79CF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E822B1" w:rsidRDefault="00E822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EC76" w14:textId="77777777" w:rsidR="00AD16BF" w:rsidRDefault="00AD1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9BF0" w14:textId="77777777" w:rsidR="00325096" w:rsidRDefault="00325096">
      <w:r>
        <w:separator/>
      </w:r>
    </w:p>
  </w:footnote>
  <w:footnote w:type="continuationSeparator" w:id="0">
    <w:p w14:paraId="1DF45F1F" w14:textId="77777777" w:rsidR="00325096" w:rsidRDefault="00325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C596" w14:textId="77777777" w:rsidR="00AD16BF" w:rsidRDefault="00AD1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C872" w14:textId="48458AD7" w:rsidR="00E822B1" w:rsidRPr="006F5324" w:rsidRDefault="00AD16BF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D551BE">
      <w:rPr>
        <w:noProof/>
      </w:rPr>
      <w:drawing>
        <wp:inline distT="0" distB="0" distL="0" distR="0" wp14:anchorId="448A969F" wp14:editId="702B93C9">
          <wp:extent cx="781050" cy="806450"/>
          <wp:effectExtent l="0" t="0" r="0" b="0"/>
          <wp:docPr id="1032234335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22B1" w:rsidRPr="00863C18">
      <w:rPr>
        <w:rFonts w:ascii="Arial Black" w:hAnsi="Arial Black"/>
        <w:b/>
        <w:sz w:val="40"/>
        <w:szCs w:val="40"/>
      </w:rPr>
      <w:t xml:space="preserve"> </w:t>
    </w:r>
    <w:r w:rsidR="00E822B1">
      <w:rPr>
        <w:rFonts w:ascii="Arial Black" w:hAnsi="Arial Black"/>
        <w:b/>
        <w:sz w:val="40"/>
        <w:szCs w:val="40"/>
      </w:rPr>
      <w:tab/>
    </w:r>
    <w:r w:rsidR="00E822B1">
      <w:rPr>
        <w:rFonts w:ascii="Arial Black" w:hAnsi="Arial Black"/>
        <w:b/>
        <w:sz w:val="40"/>
        <w:szCs w:val="40"/>
      </w:rPr>
      <w:tab/>
    </w:r>
    <w:r w:rsidR="00E822B1">
      <w:rPr>
        <w:rFonts w:ascii="Arial Black" w:hAnsi="Arial Black"/>
        <w:b/>
        <w:sz w:val="40"/>
        <w:szCs w:val="40"/>
      </w:rPr>
      <w:tab/>
    </w:r>
    <w:r w:rsidR="00E822B1">
      <w:rPr>
        <w:rFonts w:ascii="Arial Black" w:hAnsi="Arial Black"/>
        <w:b/>
        <w:sz w:val="40"/>
        <w:szCs w:val="40"/>
      </w:rPr>
      <w:tab/>
    </w:r>
    <w:r w:rsidR="00E822B1">
      <w:rPr>
        <w:rFonts w:ascii="Arial Black" w:hAnsi="Arial Black"/>
        <w:b/>
        <w:sz w:val="40"/>
        <w:szCs w:val="40"/>
      </w:rPr>
      <w:tab/>
    </w:r>
    <w:r w:rsidR="00E822B1">
      <w:rPr>
        <w:rFonts w:ascii="Arial Black" w:hAnsi="Arial Black"/>
        <w:b/>
        <w:sz w:val="40"/>
        <w:szCs w:val="40"/>
      </w:rPr>
      <w:tab/>
    </w:r>
    <w:r w:rsidR="00E822B1">
      <w:rPr>
        <w:rFonts w:ascii="Arial Black" w:hAnsi="Arial Black"/>
        <w:b/>
        <w:sz w:val="40"/>
        <w:szCs w:val="40"/>
      </w:rPr>
      <w:tab/>
    </w:r>
    <w:r w:rsidR="00E822B1" w:rsidRPr="006F5324">
      <w:rPr>
        <w:rFonts w:ascii="Arial Black" w:hAnsi="Arial Black"/>
        <w:b/>
        <w:sz w:val="40"/>
        <w:szCs w:val="40"/>
      </w:rPr>
      <w:t xml:space="preserve">Coleford </w:t>
    </w:r>
    <w:r w:rsidR="00E822B1">
      <w:rPr>
        <w:rFonts w:ascii="Arial Black" w:hAnsi="Arial Black"/>
        <w:b/>
        <w:sz w:val="40"/>
        <w:szCs w:val="40"/>
      </w:rPr>
      <w:t>Town Council</w:t>
    </w:r>
  </w:p>
  <w:p w14:paraId="1454A7D1" w14:textId="77777777" w:rsidR="00E822B1" w:rsidRDefault="00E82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656A" w14:textId="77777777" w:rsidR="00AD16BF" w:rsidRDefault="00AD1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835"/>
    <w:multiLevelType w:val="hybridMultilevel"/>
    <w:tmpl w:val="31829958"/>
    <w:lvl w:ilvl="0" w:tplc="64C40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B3E84"/>
    <w:multiLevelType w:val="hybridMultilevel"/>
    <w:tmpl w:val="D6D2B320"/>
    <w:lvl w:ilvl="0" w:tplc="DB7E0F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6C4C23"/>
    <w:multiLevelType w:val="hybridMultilevel"/>
    <w:tmpl w:val="0754704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69F3"/>
    <w:multiLevelType w:val="hybridMultilevel"/>
    <w:tmpl w:val="C036748E"/>
    <w:lvl w:ilvl="0" w:tplc="D05C1166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65" w:hanging="360"/>
      </w:pPr>
    </w:lvl>
    <w:lvl w:ilvl="2" w:tplc="0809001B" w:tentative="1">
      <w:start w:val="1"/>
      <w:numFmt w:val="lowerRoman"/>
      <w:lvlText w:val="%3."/>
      <w:lvlJc w:val="right"/>
      <w:pPr>
        <w:ind w:left="3585" w:hanging="180"/>
      </w:pPr>
    </w:lvl>
    <w:lvl w:ilvl="3" w:tplc="0809000F" w:tentative="1">
      <w:start w:val="1"/>
      <w:numFmt w:val="decimal"/>
      <w:lvlText w:val="%4."/>
      <w:lvlJc w:val="left"/>
      <w:pPr>
        <w:ind w:left="4305" w:hanging="360"/>
      </w:pPr>
    </w:lvl>
    <w:lvl w:ilvl="4" w:tplc="08090019" w:tentative="1">
      <w:start w:val="1"/>
      <w:numFmt w:val="lowerLetter"/>
      <w:lvlText w:val="%5."/>
      <w:lvlJc w:val="left"/>
      <w:pPr>
        <w:ind w:left="5025" w:hanging="360"/>
      </w:pPr>
    </w:lvl>
    <w:lvl w:ilvl="5" w:tplc="0809001B" w:tentative="1">
      <w:start w:val="1"/>
      <w:numFmt w:val="lowerRoman"/>
      <w:lvlText w:val="%6."/>
      <w:lvlJc w:val="right"/>
      <w:pPr>
        <w:ind w:left="5745" w:hanging="180"/>
      </w:pPr>
    </w:lvl>
    <w:lvl w:ilvl="6" w:tplc="0809000F" w:tentative="1">
      <w:start w:val="1"/>
      <w:numFmt w:val="decimal"/>
      <w:lvlText w:val="%7."/>
      <w:lvlJc w:val="left"/>
      <w:pPr>
        <w:ind w:left="6465" w:hanging="360"/>
      </w:pPr>
    </w:lvl>
    <w:lvl w:ilvl="7" w:tplc="08090019" w:tentative="1">
      <w:start w:val="1"/>
      <w:numFmt w:val="lowerLetter"/>
      <w:lvlText w:val="%8."/>
      <w:lvlJc w:val="left"/>
      <w:pPr>
        <w:ind w:left="7185" w:hanging="360"/>
      </w:pPr>
    </w:lvl>
    <w:lvl w:ilvl="8" w:tplc="08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153B1DE9"/>
    <w:multiLevelType w:val="hybridMultilevel"/>
    <w:tmpl w:val="504AAF28"/>
    <w:lvl w:ilvl="0" w:tplc="9D925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3D31"/>
    <w:multiLevelType w:val="hybridMultilevel"/>
    <w:tmpl w:val="92AA1CBA"/>
    <w:lvl w:ilvl="0" w:tplc="DB7E0FFA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1" w:hanging="360"/>
      </w:pPr>
    </w:lvl>
    <w:lvl w:ilvl="2" w:tplc="0809001B" w:tentative="1">
      <w:start w:val="1"/>
      <w:numFmt w:val="lowerRoman"/>
      <w:lvlText w:val="%3."/>
      <w:lvlJc w:val="right"/>
      <w:pPr>
        <w:ind w:left="2151" w:hanging="180"/>
      </w:pPr>
    </w:lvl>
    <w:lvl w:ilvl="3" w:tplc="0809000F" w:tentative="1">
      <w:start w:val="1"/>
      <w:numFmt w:val="decimal"/>
      <w:lvlText w:val="%4."/>
      <w:lvlJc w:val="left"/>
      <w:pPr>
        <w:ind w:left="2871" w:hanging="360"/>
      </w:pPr>
    </w:lvl>
    <w:lvl w:ilvl="4" w:tplc="08090019" w:tentative="1">
      <w:start w:val="1"/>
      <w:numFmt w:val="lowerLetter"/>
      <w:lvlText w:val="%5."/>
      <w:lvlJc w:val="left"/>
      <w:pPr>
        <w:ind w:left="3591" w:hanging="360"/>
      </w:pPr>
    </w:lvl>
    <w:lvl w:ilvl="5" w:tplc="0809001B" w:tentative="1">
      <w:start w:val="1"/>
      <w:numFmt w:val="lowerRoman"/>
      <w:lvlText w:val="%6."/>
      <w:lvlJc w:val="right"/>
      <w:pPr>
        <w:ind w:left="4311" w:hanging="180"/>
      </w:pPr>
    </w:lvl>
    <w:lvl w:ilvl="6" w:tplc="0809000F" w:tentative="1">
      <w:start w:val="1"/>
      <w:numFmt w:val="decimal"/>
      <w:lvlText w:val="%7."/>
      <w:lvlJc w:val="left"/>
      <w:pPr>
        <w:ind w:left="5031" w:hanging="360"/>
      </w:pPr>
    </w:lvl>
    <w:lvl w:ilvl="7" w:tplc="08090019" w:tentative="1">
      <w:start w:val="1"/>
      <w:numFmt w:val="lowerLetter"/>
      <w:lvlText w:val="%8."/>
      <w:lvlJc w:val="left"/>
      <w:pPr>
        <w:ind w:left="5751" w:hanging="360"/>
      </w:pPr>
    </w:lvl>
    <w:lvl w:ilvl="8" w:tplc="0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6" w15:restartNumberingAfterBreak="0">
    <w:nsid w:val="2C8949DA"/>
    <w:multiLevelType w:val="hybridMultilevel"/>
    <w:tmpl w:val="D284A3F8"/>
    <w:lvl w:ilvl="0" w:tplc="AF921FC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269DB"/>
    <w:multiLevelType w:val="hybridMultilevel"/>
    <w:tmpl w:val="6AEA272A"/>
    <w:lvl w:ilvl="0" w:tplc="41386B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49CD"/>
    <w:multiLevelType w:val="hybridMultilevel"/>
    <w:tmpl w:val="C27EEAFE"/>
    <w:lvl w:ilvl="0" w:tplc="CDB0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495F68"/>
    <w:multiLevelType w:val="hybridMultilevel"/>
    <w:tmpl w:val="954E531C"/>
    <w:lvl w:ilvl="0" w:tplc="F3AA76B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CCB5938"/>
    <w:multiLevelType w:val="hybridMultilevel"/>
    <w:tmpl w:val="059EBADA"/>
    <w:lvl w:ilvl="0" w:tplc="70E4557C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A3DAC"/>
    <w:multiLevelType w:val="hybridMultilevel"/>
    <w:tmpl w:val="1C30A97C"/>
    <w:lvl w:ilvl="0" w:tplc="DB7E0F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201AC8"/>
    <w:multiLevelType w:val="hybridMultilevel"/>
    <w:tmpl w:val="547EBDC8"/>
    <w:lvl w:ilvl="0" w:tplc="57C22B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8C407D3"/>
    <w:multiLevelType w:val="hybridMultilevel"/>
    <w:tmpl w:val="4B9C0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C01A4"/>
    <w:multiLevelType w:val="hybridMultilevel"/>
    <w:tmpl w:val="6406BDE4"/>
    <w:lvl w:ilvl="0" w:tplc="DB7E0F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DA351C"/>
    <w:multiLevelType w:val="hybridMultilevel"/>
    <w:tmpl w:val="AD423424"/>
    <w:lvl w:ilvl="0" w:tplc="DB7E0FF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6D151E64"/>
    <w:multiLevelType w:val="hybridMultilevel"/>
    <w:tmpl w:val="1048ECBC"/>
    <w:lvl w:ilvl="0" w:tplc="2654D1E6">
      <w:start w:val="1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F16D8"/>
    <w:multiLevelType w:val="hybridMultilevel"/>
    <w:tmpl w:val="0754704E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70E4557C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A76EBB88">
      <w:start w:val="1"/>
      <w:numFmt w:val="decimal"/>
      <w:lvlText w:val="%3."/>
      <w:lvlJc w:val="left"/>
      <w:pPr>
        <w:ind w:left="2340" w:hanging="360"/>
      </w:pPr>
      <w:rPr>
        <w:b/>
        <w:color w:val="auto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2367D"/>
    <w:multiLevelType w:val="hybridMultilevel"/>
    <w:tmpl w:val="4C083BFE"/>
    <w:lvl w:ilvl="0" w:tplc="4B16D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8838580">
    <w:abstractNumId w:val="17"/>
  </w:num>
  <w:num w:numId="2" w16cid:durableId="34042298">
    <w:abstractNumId w:val="13"/>
  </w:num>
  <w:num w:numId="3" w16cid:durableId="830295483">
    <w:abstractNumId w:val="0"/>
  </w:num>
  <w:num w:numId="4" w16cid:durableId="253167251">
    <w:abstractNumId w:val="16"/>
  </w:num>
  <w:num w:numId="5" w16cid:durableId="1592933603">
    <w:abstractNumId w:val="6"/>
  </w:num>
  <w:num w:numId="6" w16cid:durableId="1642420289">
    <w:abstractNumId w:val="7"/>
  </w:num>
  <w:num w:numId="7" w16cid:durableId="158469558">
    <w:abstractNumId w:val="5"/>
  </w:num>
  <w:num w:numId="8" w16cid:durableId="655767733">
    <w:abstractNumId w:val="15"/>
  </w:num>
  <w:num w:numId="9" w16cid:durableId="56786690">
    <w:abstractNumId w:val="11"/>
  </w:num>
  <w:num w:numId="10" w16cid:durableId="778640920">
    <w:abstractNumId w:val="14"/>
  </w:num>
  <w:num w:numId="11" w16cid:durableId="193005183">
    <w:abstractNumId w:val="1"/>
  </w:num>
  <w:num w:numId="12" w16cid:durableId="747575548">
    <w:abstractNumId w:val="8"/>
  </w:num>
  <w:num w:numId="13" w16cid:durableId="777796086">
    <w:abstractNumId w:val="9"/>
  </w:num>
  <w:num w:numId="14" w16cid:durableId="848256302">
    <w:abstractNumId w:val="18"/>
  </w:num>
  <w:num w:numId="15" w16cid:durableId="470444880">
    <w:abstractNumId w:val="12"/>
  </w:num>
  <w:num w:numId="16" w16cid:durableId="52432278">
    <w:abstractNumId w:val="3"/>
  </w:num>
  <w:num w:numId="17" w16cid:durableId="816068446">
    <w:abstractNumId w:val="4"/>
  </w:num>
  <w:num w:numId="18" w16cid:durableId="242878492">
    <w:abstractNumId w:val="2"/>
  </w:num>
  <w:num w:numId="19" w16cid:durableId="87407868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7AE3"/>
    <w:rsid w:val="00011FAD"/>
    <w:rsid w:val="000150AC"/>
    <w:rsid w:val="000151B3"/>
    <w:rsid w:val="00015FE0"/>
    <w:rsid w:val="0002161B"/>
    <w:rsid w:val="00026BC8"/>
    <w:rsid w:val="00027319"/>
    <w:rsid w:val="00031698"/>
    <w:rsid w:val="000347A6"/>
    <w:rsid w:val="000356DA"/>
    <w:rsid w:val="000360F0"/>
    <w:rsid w:val="00037025"/>
    <w:rsid w:val="000413D8"/>
    <w:rsid w:val="0005499F"/>
    <w:rsid w:val="0005722D"/>
    <w:rsid w:val="00061CF5"/>
    <w:rsid w:val="00062351"/>
    <w:rsid w:val="000624B6"/>
    <w:rsid w:val="00065039"/>
    <w:rsid w:val="00065A62"/>
    <w:rsid w:val="00071206"/>
    <w:rsid w:val="00075B93"/>
    <w:rsid w:val="00077B20"/>
    <w:rsid w:val="0008107A"/>
    <w:rsid w:val="00081716"/>
    <w:rsid w:val="00084933"/>
    <w:rsid w:val="00085AB0"/>
    <w:rsid w:val="000908B8"/>
    <w:rsid w:val="00091291"/>
    <w:rsid w:val="000914AC"/>
    <w:rsid w:val="00097D5E"/>
    <w:rsid w:val="000A146B"/>
    <w:rsid w:val="000A35A9"/>
    <w:rsid w:val="000A36C1"/>
    <w:rsid w:val="000A3713"/>
    <w:rsid w:val="000A5DE3"/>
    <w:rsid w:val="000A6D05"/>
    <w:rsid w:val="000B3273"/>
    <w:rsid w:val="000B3BB2"/>
    <w:rsid w:val="000B5607"/>
    <w:rsid w:val="000B70D9"/>
    <w:rsid w:val="000B76A7"/>
    <w:rsid w:val="000B77B6"/>
    <w:rsid w:val="000C26C8"/>
    <w:rsid w:val="000C271E"/>
    <w:rsid w:val="000C38F0"/>
    <w:rsid w:val="000C4764"/>
    <w:rsid w:val="000C5CAD"/>
    <w:rsid w:val="000C5EB9"/>
    <w:rsid w:val="000C6559"/>
    <w:rsid w:val="000C6A6E"/>
    <w:rsid w:val="000C7C01"/>
    <w:rsid w:val="000D52B8"/>
    <w:rsid w:val="000D6BC6"/>
    <w:rsid w:val="000D6E9D"/>
    <w:rsid w:val="000E090E"/>
    <w:rsid w:val="000E2C03"/>
    <w:rsid w:val="000E5C7D"/>
    <w:rsid w:val="000E5F3B"/>
    <w:rsid w:val="000E768B"/>
    <w:rsid w:val="000E7E2C"/>
    <w:rsid w:val="000F015E"/>
    <w:rsid w:val="000F1568"/>
    <w:rsid w:val="000F3162"/>
    <w:rsid w:val="000F3724"/>
    <w:rsid w:val="000F41DE"/>
    <w:rsid w:val="000F660C"/>
    <w:rsid w:val="001010FF"/>
    <w:rsid w:val="001012F1"/>
    <w:rsid w:val="00101E96"/>
    <w:rsid w:val="001106BB"/>
    <w:rsid w:val="001110DE"/>
    <w:rsid w:val="001168B9"/>
    <w:rsid w:val="00120EBA"/>
    <w:rsid w:val="00120F35"/>
    <w:rsid w:val="001232FD"/>
    <w:rsid w:val="00127933"/>
    <w:rsid w:val="00136298"/>
    <w:rsid w:val="001368E1"/>
    <w:rsid w:val="001412B2"/>
    <w:rsid w:val="00144C7D"/>
    <w:rsid w:val="00147B92"/>
    <w:rsid w:val="00147F7A"/>
    <w:rsid w:val="00150EEB"/>
    <w:rsid w:val="00151D3B"/>
    <w:rsid w:val="0015298C"/>
    <w:rsid w:val="0015359D"/>
    <w:rsid w:val="001570B4"/>
    <w:rsid w:val="00161478"/>
    <w:rsid w:val="00161692"/>
    <w:rsid w:val="00161708"/>
    <w:rsid w:val="001629E0"/>
    <w:rsid w:val="001661FE"/>
    <w:rsid w:val="001679AA"/>
    <w:rsid w:val="00174817"/>
    <w:rsid w:val="0017645E"/>
    <w:rsid w:val="00177E3C"/>
    <w:rsid w:val="00180C1F"/>
    <w:rsid w:val="001829BF"/>
    <w:rsid w:val="001839B2"/>
    <w:rsid w:val="001847D5"/>
    <w:rsid w:val="00185C49"/>
    <w:rsid w:val="00185D00"/>
    <w:rsid w:val="00187AB8"/>
    <w:rsid w:val="0019168F"/>
    <w:rsid w:val="00193220"/>
    <w:rsid w:val="00194570"/>
    <w:rsid w:val="00195FCD"/>
    <w:rsid w:val="0019745F"/>
    <w:rsid w:val="001A270F"/>
    <w:rsid w:val="001C08E8"/>
    <w:rsid w:val="001C10E3"/>
    <w:rsid w:val="001C1D3F"/>
    <w:rsid w:val="001C1E32"/>
    <w:rsid w:val="001C39C9"/>
    <w:rsid w:val="001C65F4"/>
    <w:rsid w:val="001C6CDA"/>
    <w:rsid w:val="001D00DB"/>
    <w:rsid w:val="001D0A4F"/>
    <w:rsid w:val="001D0AD7"/>
    <w:rsid w:val="001D30C7"/>
    <w:rsid w:val="001D3C5B"/>
    <w:rsid w:val="001E0C23"/>
    <w:rsid w:val="001E2D5B"/>
    <w:rsid w:val="001E53F5"/>
    <w:rsid w:val="001E71DC"/>
    <w:rsid w:val="001F2CAC"/>
    <w:rsid w:val="001F3D85"/>
    <w:rsid w:val="001F498C"/>
    <w:rsid w:val="001F4CEF"/>
    <w:rsid w:val="001F6E8B"/>
    <w:rsid w:val="001F7204"/>
    <w:rsid w:val="001F7953"/>
    <w:rsid w:val="00200013"/>
    <w:rsid w:val="002018CD"/>
    <w:rsid w:val="00201CFA"/>
    <w:rsid w:val="0020279D"/>
    <w:rsid w:val="00203881"/>
    <w:rsid w:val="00204158"/>
    <w:rsid w:val="002044F8"/>
    <w:rsid w:val="00211436"/>
    <w:rsid w:val="0021231A"/>
    <w:rsid w:val="00212AAB"/>
    <w:rsid w:val="00213101"/>
    <w:rsid w:val="0021403E"/>
    <w:rsid w:val="00214263"/>
    <w:rsid w:val="0021657E"/>
    <w:rsid w:val="002206AA"/>
    <w:rsid w:val="00221343"/>
    <w:rsid w:val="00222773"/>
    <w:rsid w:val="00223961"/>
    <w:rsid w:val="002239E0"/>
    <w:rsid w:val="002257DB"/>
    <w:rsid w:val="00225E8C"/>
    <w:rsid w:val="00226E4B"/>
    <w:rsid w:val="002305FF"/>
    <w:rsid w:val="00230759"/>
    <w:rsid w:val="002309F3"/>
    <w:rsid w:val="00231AFD"/>
    <w:rsid w:val="00234978"/>
    <w:rsid w:val="00234F16"/>
    <w:rsid w:val="00242079"/>
    <w:rsid w:val="00243AD3"/>
    <w:rsid w:val="0024411C"/>
    <w:rsid w:val="002502FB"/>
    <w:rsid w:val="00255DCF"/>
    <w:rsid w:val="00256560"/>
    <w:rsid w:val="0026079A"/>
    <w:rsid w:val="002631D5"/>
    <w:rsid w:val="00263552"/>
    <w:rsid w:val="00271737"/>
    <w:rsid w:val="00271AF3"/>
    <w:rsid w:val="0027465B"/>
    <w:rsid w:val="00276F97"/>
    <w:rsid w:val="00282BF0"/>
    <w:rsid w:val="00282E9E"/>
    <w:rsid w:val="00284331"/>
    <w:rsid w:val="00284BFF"/>
    <w:rsid w:val="00290B62"/>
    <w:rsid w:val="00290F70"/>
    <w:rsid w:val="00293455"/>
    <w:rsid w:val="0029432E"/>
    <w:rsid w:val="002A008A"/>
    <w:rsid w:val="002A3A06"/>
    <w:rsid w:val="002A56E6"/>
    <w:rsid w:val="002A7D1F"/>
    <w:rsid w:val="002B28AF"/>
    <w:rsid w:val="002B2B96"/>
    <w:rsid w:val="002B5F00"/>
    <w:rsid w:val="002B6741"/>
    <w:rsid w:val="002B71ED"/>
    <w:rsid w:val="002B7CFB"/>
    <w:rsid w:val="002C04B2"/>
    <w:rsid w:val="002C0E9B"/>
    <w:rsid w:val="002C1A19"/>
    <w:rsid w:val="002C2786"/>
    <w:rsid w:val="002C439E"/>
    <w:rsid w:val="002C58EC"/>
    <w:rsid w:val="002D0A01"/>
    <w:rsid w:val="002D1ACF"/>
    <w:rsid w:val="002D2A03"/>
    <w:rsid w:val="002D2AEE"/>
    <w:rsid w:val="002D2B07"/>
    <w:rsid w:val="002D367A"/>
    <w:rsid w:val="002D56C3"/>
    <w:rsid w:val="002D58AD"/>
    <w:rsid w:val="002D609F"/>
    <w:rsid w:val="002D7000"/>
    <w:rsid w:val="002E100E"/>
    <w:rsid w:val="002E5752"/>
    <w:rsid w:val="002E590E"/>
    <w:rsid w:val="002E5F54"/>
    <w:rsid w:val="002F196D"/>
    <w:rsid w:val="002F2F2D"/>
    <w:rsid w:val="002F62FA"/>
    <w:rsid w:val="002F6589"/>
    <w:rsid w:val="003006CF"/>
    <w:rsid w:val="00303218"/>
    <w:rsid w:val="00303DBA"/>
    <w:rsid w:val="003041A4"/>
    <w:rsid w:val="00305A3F"/>
    <w:rsid w:val="003068F6"/>
    <w:rsid w:val="003113F5"/>
    <w:rsid w:val="00312114"/>
    <w:rsid w:val="003123A3"/>
    <w:rsid w:val="00317457"/>
    <w:rsid w:val="0032027E"/>
    <w:rsid w:val="0032173C"/>
    <w:rsid w:val="003218EF"/>
    <w:rsid w:val="00322F4C"/>
    <w:rsid w:val="00325096"/>
    <w:rsid w:val="0033254D"/>
    <w:rsid w:val="0033301B"/>
    <w:rsid w:val="00335768"/>
    <w:rsid w:val="00336271"/>
    <w:rsid w:val="003362EB"/>
    <w:rsid w:val="0033645F"/>
    <w:rsid w:val="003402A0"/>
    <w:rsid w:val="003513E0"/>
    <w:rsid w:val="00356B6B"/>
    <w:rsid w:val="003614CB"/>
    <w:rsid w:val="00364E8F"/>
    <w:rsid w:val="0037208D"/>
    <w:rsid w:val="00373335"/>
    <w:rsid w:val="00373BF7"/>
    <w:rsid w:val="00374294"/>
    <w:rsid w:val="003757ED"/>
    <w:rsid w:val="00384295"/>
    <w:rsid w:val="00385182"/>
    <w:rsid w:val="003863EE"/>
    <w:rsid w:val="0038717D"/>
    <w:rsid w:val="00387799"/>
    <w:rsid w:val="00390876"/>
    <w:rsid w:val="0039295C"/>
    <w:rsid w:val="003935DA"/>
    <w:rsid w:val="0039424B"/>
    <w:rsid w:val="0039777E"/>
    <w:rsid w:val="003A1412"/>
    <w:rsid w:val="003A2F1D"/>
    <w:rsid w:val="003A6D26"/>
    <w:rsid w:val="003B28B5"/>
    <w:rsid w:val="003B30BD"/>
    <w:rsid w:val="003B4F19"/>
    <w:rsid w:val="003B5ABC"/>
    <w:rsid w:val="003B6116"/>
    <w:rsid w:val="003B6A51"/>
    <w:rsid w:val="003B7624"/>
    <w:rsid w:val="003C10F6"/>
    <w:rsid w:val="003C11F1"/>
    <w:rsid w:val="003C350E"/>
    <w:rsid w:val="003C79CF"/>
    <w:rsid w:val="003C7D11"/>
    <w:rsid w:val="003D5431"/>
    <w:rsid w:val="003D6617"/>
    <w:rsid w:val="003D7235"/>
    <w:rsid w:val="003E224A"/>
    <w:rsid w:val="003E5E57"/>
    <w:rsid w:val="003E6E81"/>
    <w:rsid w:val="003F1B3D"/>
    <w:rsid w:val="003F3995"/>
    <w:rsid w:val="003F4BCE"/>
    <w:rsid w:val="003F5875"/>
    <w:rsid w:val="003F7138"/>
    <w:rsid w:val="003F7EA9"/>
    <w:rsid w:val="0040251E"/>
    <w:rsid w:val="00405F02"/>
    <w:rsid w:val="00417412"/>
    <w:rsid w:val="00417705"/>
    <w:rsid w:val="00421414"/>
    <w:rsid w:val="00423A86"/>
    <w:rsid w:val="00424A7D"/>
    <w:rsid w:val="00424B8A"/>
    <w:rsid w:val="00427138"/>
    <w:rsid w:val="00430238"/>
    <w:rsid w:val="00433ACA"/>
    <w:rsid w:val="00434BEC"/>
    <w:rsid w:val="004352EE"/>
    <w:rsid w:val="00435A46"/>
    <w:rsid w:val="00437E16"/>
    <w:rsid w:val="00444F46"/>
    <w:rsid w:val="004501D4"/>
    <w:rsid w:val="00453592"/>
    <w:rsid w:val="00454B06"/>
    <w:rsid w:val="00456AB7"/>
    <w:rsid w:val="0045756A"/>
    <w:rsid w:val="00457F8F"/>
    <w:rsid w:val="004626F9"/>
    <w:rsid w:val="0046296B"/>
    <w:rsid w:val="004643CC"/>
    <w:rsid w:val="00470E62"/>
    <w:rsid w:val="0047354A"/>
    <w:rsid w:val="00474853"/>
    <w:rsid w:val="00483992"/>
    <w:rsid w:val="00492E70"/>
    <w:rsid w:val="00495011"/>
    <w:rsid w:val="004969A3"/>
    <w:rsid w:val="004A1BA5"/>
    <w:rsid w:val="004A4744"/>
    <w:rsid w:val="004A4EF1"/>
    <w:rsid w:val="004B1A3F"/>
    <w:rsid w:val="004B1B8B"/>
    <w:rsid w:val="004B2A9D"/>
    <w:rsid w:val="004B3E66"/>
    <w:rsid w:val="004B41FE"/>
    <w:rsid w:val="004B4E54"/>
    <w:rsid w:val="004B612C"/>
    <w:rsid w:val="004B7621"/>
    <w:rsid w:val="004C3DB1"/>
    <w:rsid w:val="004D2C92"/>
    <w:rsid w:val="004D421E"/>
    <w:rsid w:val="004D694B"/>
    <w:rsid w:val="004E27F4"/>
    <w:rsid w:val="004E4CBE"/>
    <w:rsid w:val="004E570C"/>
    <w:rsid w:val="004E68C0"/>
    <w:rsid w:val="004E6FCD"/>
    <w:rsid w:val="004E7CC7"/>
    <w:rsid w:val="004F027E"/>
    <w:rsid w:val="004F08DF"/>
    <w:rsid w:val="004F15ED"/>
    <w:rsid w:val="004F4E82"/>
    <w:rsid w:val="004F5AF0"/>
    <w:rsid w:val="004F6982"/>
    <w:rsid w:val="004F6B51"/>
    <w:rsid w:val="00504114"/>
    <w:rsid w:val="00505B36"/>
    <w:rsid w:val="00505FE5"/>
    <w:rsid w:val="005126D5"/>
    <w:rsid w:val="00514AF2"/>
    <w:rsid w:val="00515C5C"/>
    <w:rsid w:val="00516EE4"/>
    <w:rsid w:val="0051744A"/>
    <w:rsid w:val="00522E66"/>
    <w:rsid w:val="005305DA"/>
    <w:rsid w:val="00532DCD"/>
    <w:rsid w:val="005343BE"/>
    <w:rsid w:val="00534829"/>
    <w:rsid w:val="00534C0B"/>
    <w:rsid w:val="00536D59"/>
    <w:rsid w:val="00540BF6"/>
    <w:rsid w:val="00542A8A"/>
    <w:rsid w:val="005439C9"/>
    <w:rsid w:val="005475ED"/>
    <w:rsid w:val="00547645"/>
    <w:rsid w:val="0055099F"/>
    <w:rsid w:val="00550DEC"/>
    <w:rsid w:val="005565B5"/>
    <w:rsid w:val="00556724"/>
    <w:rsid w:val="005572E0"/>
    <w:rsid w:val="005610D8"/>
    <w:rsid w:val="00571161"/>
    <w:rsid w:val="005728B4"/>
    <w:rsid w:val="00572AFE"/>
    <w:rsid w:val="005742CF"/>
    <w:rsid w:val="00574D38"/>
    <w:rsid w:val="00576B45"/>
    <w:rsid w:val="00577598"/>
    <w:rsid w:val="00580492"/>
    <w:rsid w:val="005824DC"/>
    <w:rsid w:val="005839E4"/>
    <w:rsid w:val="005841CF"/>
    <w:rsid w:val="0058532E"/>
    <w:rsid w:val="005917ED"/>
    <w:rsid w:val="0059327B"/>
    <w:rsid w:val="00593807"/>
    <w:rsid w:val="00593CBD"/>
    <w:rsid w:val="00594BF8"/>
    <w:rsid w:val="00596508"/>
    <w:rsid w:val="0059685A"/>
    <w:rsid w:val="005A0363"/>
    <w:rsid w:val="005A0F0C"/>
    <w:rsid w:val="005A141E"/>
    <w:rsid w:val="005A3757"/>
    <w:rsid w:val="005A3ECB"/>
    <w:rsid w:val="005A6FE7"/>
    <w:rsid w:val="005B0617"/>
    <w:rsid w:val="005B1F8A"/>
    <w:rsid w:val="005C32A4"/>
    <w:rsid w:val="005C7EB2"/>
    <w:rsid w:val="005D23B2"/>
    <w:rsid w:val="005E2CF2"/>
    <w:rsid w:val="005E5C34"/>
    <w:rsid w:val="005E63EE"/>
    <w:rsid w:val="005E76B4"/>
    <w:rsid w:val="005F133B"/>
    <w:rsid w:val="005F2169"/>
    <w:rsid w:val="005F3552"/>
    <w:rsid w:val="005F57BC"/>
    <w:rsid w:val="00600CBB"/>
    <w:rsid w:val="006036F9"/>
    <w:rsid w:val="00605036"/>
    <w:rsid w:val="00606DCC"/>
    <w:rsid w:val="006129D2"/>
    <w:rsid w:val="006133B0"/>
    <w:rsid w:val="00614E61"/>
    <w:rsid w:val="00616EB6"/>
    <w:rsid w:val="00617428"/>
    <w:rsid w:val="00617D1C"/>
    <w:rsid w:val="00620EA8"/>
    <w:rsid w:val="00621AF5"/>
    <w:rsid w:val="00622191"/>
    <w:rsid w:val="00631874"/>
    <w:rsid w:val="00632F3E"/>
    <w:rsid w:val="0063443B"/>
    <w:rsid w:val="006358FC"/>
    <w:rsid w:val="006417F8"/>
    <w:rsid w:val="00642D3C"/>
    <w:rsid w:val="00644B5C"/>
    <w:rsid w:val="00645B65"/>
    <w:rsid w:val="0065777D"/>
    <w:rsid w:val="00657CB8"/>
    <w:rsid w:val="00660A8E"/>
    <w:rsid w:val="00660C58"/>
    <w:rsid w:val="00661A53"/>
    <w:rsid w:val="00667ABA"/>
    <w:rsid w:val="00673C5E"/>
    <w:rsid w:val="00674FCC"/>
    <w:rsid w:val="00676E7A"/>
    <w:rsid w:val="00683CBF"/>
    <w:rsid w:val="006854BA"/>
    <w:rsid w:val="00686347"/>
    <w:rsid w:val="00691632"/>
    <w:rsid w:val="00693DE5"/>
    <w:rsid w:val="0069671A"/>
    <w:rsid w:val="0069754E"/>
    <w:rsid w:val="0069798F"/>
    <w:rsid w:val="006A20F2"/>
    <w:rsid w:val="006A3E7B"/>
    <w:rsid w:val="006A4A69"/>
    <w:rsid w:val="006A55CC"/>
    <w:rsid w:val="006A5649"/>
    <w:rsid w:val="006A6C55"/>
    <w:rsid w:val="006A7D10"/>
    <w:rsid w:val="006A7D95"/>
    <w:rsid w:val="006B4D4A"/>
    <w:rsid w:val="006B581C"/>
    <w:rsid w:val="006B7D4E"/>
    <w:rsid w:val="006C00D8"/>
    <w:rsid w:val="006C267C"/>
    <w:rsid w:val="006C45DC"/>
    <w:rsid w:val="006C4C0B"/>
    <w:rsid w:val="006C4C50"/>
    <w:rsid w:val="006C7D1C"/>
    <w:rsid w:val="006D0CAE"/>
    <w:rsid w:val="006D128C"/>
    <w:rsid w:val="006D4B8B"/>
    <w:rsid w:val="006E0158"/>
    <w:rsid w:val="006E310B"/>
    <w:rsid w:val="006E6223"/>
    <w:rsid w:val="006E695C"/>
    <w:rsid w:val="006E74C1"/>
    <w:rsid w:val="006E7848"/>
    <w:rsid w:val="006F2E3E"/>
    <w:rsid w:val="006F43E3"/>
    <w:rsid w:val="006F5850"/>
    <w:rsid w:val="006F5C36"/>
    <w:rsid w:val="007000E3"/>
    <w:rsid w:val="007028EE"/>
    <w:rsid w:val="00704CEB"/>
    <w:rsid w:val="00705973"/>
    <w:rsid w:val="00707D4D"/>
    <w:rsid w:val="007119DC"/>
    <w:rsid w:val="00711C7B"/>
    <w:rsid w:val="00714BB8"/>
    <w:rsid w:val="00714CB8"/>
    <w:rsid w:val="00716362"/>
    <w:rsid w:val="00720193"/>
    <w:rsid w:val="007219C3"/>
    <w:rsid w:val="007227E6"/>
    <w:rsid w:val="00723465"/>
    <w:rsid w:val="00724A4A"/>
    <w:rsid w:val="00725FD4"/>
    <w:rsid w:val="0072695A"/>
    <w:rsid w:val="00726D84"/>
    <w:rsid w:val="007300CD"/>
    <w:rsid w:val="00730CCD"/>
    <w:rsid w:val="007316D6"/>
    <w:rsid w:val="00731A8C"/>
    <w:rsid w:val="00733155"/>
    <w:rsid w:val="0073582B"/>
    <w:rsid w:val="007375DA"/>
    <w:rsid w:val="00746782"/>
    <w:rsid w:val="0075159D"/>
    <w:rsid w:val="007525ED"/>
    <w:rsid w:val="0076020C"/>
    <w:rsid w:val="00760E8A"/>
    <w:rsid w:val="00761F42"/>
    <w:rsid w:val="00764B96"/>
    <w:rsid w:val="00764FE6"/>
    <w:rsid w:val="007652FD"/>
    <w:rsid w:val="00766125"/>
    <w:rsid w:val="0077013F"/>
    <w:rsid w:val="00774148"/>
    <w:rsid w:val="00786229"/>
    <w:rsid w:val="007863B2"/>
    <w:rsid w:val="00787176"/>
    <w:rsid w:val="0079107A"/>
    <w:rsid w:val="007941F1"/>
    <w:rsid w:val="007957A0"/>
    <w:rsid w:val="00797B55"/>
    <w:rsid w:val="007A79BE"/>
    <w:rsid w:val="007B245C"/>
    <w:rsid w:val="007B2C00"/>
    <w:rsid w:val="007B3258"/>
    <w:rsid w:val="007B6289"/>
    <w:rsid w:val="007C05F0"/>
    <w:rsid w:val="007C2CF1"/>
    <w:rsid w:val="007C6597"/>
    <w:rsid w:val="007D0F76"/>
    <w:rsid w:val="007D4CFE"/>
    <w:rsid w:val="007D562B"/>
    <w:rsid w:val="007E146E"/>
    <w:rsid w:val="007E4B17"/>
    <w:rsid w:val="007E5561"/>
    <w:rsid w:val="007E583D"/>
    <w:rsid w:val="007E7EF6"/>
    <w:rsid w:val="007F2354"/>
    <w:rsid w:val="007F3386"/>
    <w:rsid w:val="007F51DC"/>
    <w:rsid w:val="007F6086"/>
    <w:rsid w:val="007F6AB1"/>
    <w:rsid w:val="007F7293"/>
    <w:rsid w:val="00801524"/>
    <w:rsid w:val="008029B7"/>
    <w:rsid w:val="00805A96"/>
    <w:rsid w:val="00807F46"/>
    <w:rsid w:val="0081058F"/>
    <w:rsid w:val="008138EB"/>
    <w:rsid w:val="0081532B"/>
    <w:rsid w:val="008247A2"/>
    <w:rsid w:val="00825E77"/>
    <w:rsid w:val="00831B74"/>
    <w:rsid w:val="00831EFE"/>
    <w:rsid w:val="0083396D"/>
    <w:rsid w:val="00834001"/>
    <w:rsid w:val="008356A1"/>
    <w:rsid w:val="00835C43"/>
    <w:rsid w:val="00836606"/>
    <w:rsid w:val="00836E36"/>
    <w:rsid w:val="008421FB"/>
    <w:rsid w:val="00842561"/>
    <w:rsid w:val="0084367A"/>
    <w:rsid w:val="00844362"/>
    <w:rsid w:val="00844E20"/>
    <w:rsid w:val="00847036"/>
    <w:rsid w:val="00847760"/>
    <w:rsid w:val="008524B5"/>
    <w:rsid w:val="00855228"/>
    <w:rsid w:val="00856101"/>
    <w:rsid w:val="00857465"/>
    <w:rsid w:val="008606F4"/>
    <w:rsid w:val="00863C18"/>
    <w:rsid w:val="00873DAA"/>
    <w:rsid w:val="00876036"/>
    <w:rsid w:val="00876224"/>
    <w:rsid w:val="0087728C"/>
    <w:rsid w:val="00881694"/>
    <w:rsid w:val="008836DA"/>
    <w:rsid w:val="00884F4A"/>
    <w:rsid w:val="008866AC"/>
    <w:rsid w:val="0089352D"/>
    <w:rsid w:val="008940B8"/>
    <w:rsid w:val="0089484A"/>
    <w:rsid w:val="008A28F4"/>
    <w:rsid w:val="008B0A63"/>
    <w:rsid w:val="008B156D"/>
    <w:rsid w:val="008B1D42"/>
    <w:rsid w:val="008B2B89"/>
    <w:rsid w:val="008B3202"/>
    <w:rsid w:val="008B32EC"/>
    <w:rsid w:val="008B34AF"/>
    <w:rsid w:val="008B3581"/>
    <w:rsid w:val="008B5050"/>
    <w:rsid w:val="008B5671"/>
    <w:rsid w:val="008B6824"/>
    <w:rsid w:val="008B723D"/>
    <w:rsid w:val="008C0A1B"/>
    <w:rsid w:val="008C1594"/>
    <w:rsid w:val="008C1C32"/>
    <w:rsid w:val="008C2ED0"/>
    <w:rsid w:val="008C38D2"/>
    <w:rsid w:val="008C3CA6"/>
    <w:rsid w:val="008C5463"/>
    <w:rsid w:val="008C6BBD"/>
    <w:rsid w:val="008D38A4"/>
    <w:rsid w:val="008D38C1"/>
    <w:rsid w:val="008E20BC"/>
    <w:rsid w:val="008E3112"/>
    <w:rsid w:val="008E399B"/>
    <w:rsid w:val="008F1FD6"/>
    <w:rsid w:val="008F304B"/>
    <w:rsid w:val="008F4219"/>
    <w:rsid w:val="009036ED"/>
    <w:rsid w:val="00907819"/>
    <w:rsid w:val="00912F6D"/>
    <w:rsid w:val="00913C5B"/>
    <w:rsid w:val="00915189"/>
    <w:rsid w:val="00917631"/>
    <w:rsid w:val="00920514"/>
    <w:rsid w:val="00921479"/>
    <w:rsid w:val="00923945"/>
    <w:rsid w:val="00924A81"/>
    <w:rsid w:val="00935BBE"/>
    <w:rsid w:val="00935BD1"/>
    <w:rsid w:val="009374EC"/>
    <w:rsid w:val="0093764F"/>
    <w:rsid w:val="00937D41"/>
    <w:rsid w:val="00940C2C"/>
    <w:rsid w:val="00941523"/>
    <w:rsid w:val="00942B70"/>
    <w:rsid w:val="0094439D"/>
    <w:rsid w:val="009449A8"/>
    <w:rsid w:val="00944BA4"/>
    <w:rsid w:val="00946BA6"/>
    <w:rsid w:val="0094745B"/>
    <w:rsid w:val="00951F40"/>
    <w:rsid w:val="0095208E"/>
    <w:rsid w:val="00952C0B"/>
    <w:rsid w:val="0095614B"/>
    <w:rsid w:val="009562A9"/>
    <w:rsid w:val="0095693D"/>
    <w:rsid w:val="00964F82"/>
    <w:rsid w:val="00965829"/>
    <w:rsid w:val="00971949"/>
    <w:rsid w:val="00974EAD"/>
    <w:rsid w:val="00975F8D"/>
    <w:rsid w:val="009770D0"/>
    <w:rsid w:val="00980F24"/>
    <w:rsid w:val="00982D27"/>
    <w:rsid w:val="00983E0C"/>
    <w:rsid w:val="00987526"/>
    <w:rsid w:val="00987B67"/>
    <w:rsid w:val="00987B82"/>
    <w:rsid w:val="00990D1C"/>
    <w:rsid w:val="00991A45"/>
    <w:rsid w:val="00997497"/>
    <w:rsid w:val="009975A9"/>
    <w:rsid w:val="009A0AC4"/>
    <w:rsid w:val="009A119B"/>
    <w:rsid w:val="009A1F08"/>
    <w:rsid w:val="009A30D8"/>
    <w:rsid w:val="009A6BEE"/>
    <w:rsid w:val="009A73D0"/>
    <w:rsid w:val="009A7BD7"/>
    <w:rsid w:val="009A7E0C"/>
    <w:rsid w:val="009B36C3"/>
    <w:rsid w:val="009B4738"/>
    <w:rsid w:val="009B53F5"/>
    <w:rsid w:val="009B5621"/>
    <w:rsid w:val="009B62A3"/>
    <w:rsid w:val="009C2027"/>
    <w:rsid w:val="009C2B0D"/>
    <w:rsid w:val="009C5729"/>
    <w:rsid w:val="009D27E2"/>
    <w:rsid w:val="009D3BA6"/>
    <w:rsid w:val="009D6A27"/>
    <w:rsid w:val="009E3C33"/>
    <w:rsid w:val="009E5879"/>
    <w:rsid w:val="009E6547"/>
    <w:rsid w:val="009E7F7C"/>
    <w:rsid w:val="009F0334"/>
    <w:rsid w:val="009F053C"/>
    <w:rsid w:val="009F0F08"/>
    <w:rsid w:val="009F3984"/>
    <w:rsid w:val="009F5108"/>
    <w:rsid w:val="009F747E"/>
    <w:rsid w:val="00A010D0"/>
    <w:rsid w:val="00A06003"/>
    <w:rsid w:val="00A079F2"/>
    <w:rsid w:val="00A10785"/>
    <w:rsid w:val="00A107BD"/>
    <w:rsid w:val="00A10EFD"/>
    <w:rsid w:val="00A1271B"/>
    <w:rsid w:val="00A13446"/>
    <w:rsid w:val="00A13FE7"/>
    <w:rsid w:val="00A179E8"/>
    <w:rsid w:val="00A22201"/>
    <w:rsid w:val="00A24E7F"/>
    <w:rsid w:val="00A25AFB"/>
    <w:rsid w:val="00A310BB"/>
    <w:rsid w:val="00A33EBB"/>
    <w:rsid w:val="00A37828"/>
    <w:rsid w:val="00A41382"/>
    <w:rsid w:val="00A44BA1"/>
    <w:rsid w:val="00A44BEA"/>
    <w:rsid w:val="00A456DD"/>
    <w:rsid w:val="00A461E5"/>
    <w:rsid w:val="00A46EC6"/>
    <w:rsid w:val="00A54638"/>
    <w:rsid w:val="00A5582E"/>
    <w:rsid w:val="00A578CE"/>
    <w:rsid w:val="00A61690"/>
    <w:rsid w:val="00A6384F"/>
    <w:rsid w:val="00A63DB7"/>
    <w:rsid w:val="00A6402C"/>
    <w:rsid w:val="00A6434A"/>
    <w:rsid w:val="00A65FB4"/>
    <w:rsid w:val="00A80700"/>
    <w:rsid w:val="00A81C46"/>
    <w:rsid w:val="00A82241"/>
    <w:rsid w:val="00A85F47"/>
    <w:rsid w:val="00A878A2"/>
    <w:rsid w:val="00A91548"/>
    <w:rsid w:val="00A91645"/>
    <w:rsid w:val="00A943D8"/>
    <w:rsid w:val="00A94601"/>
    <w:rsid w:val="00A95CF9"/>
    <w:rsid w:val="00A9663B"/>
    <w:rsid w:val="00AA1B8E"/>
    <w:rsid w:val="00AA2570"/>
    <w:rsid w:val="00AA5F78"/>
    <w:rsid w:val="00AA6CE0"/>
    <w:rsid w:val="00AB03B0"/>
    <w:rsid w:val="00AB08B0"/>
    <w:rsid w:val="00AB1E7E"/>
    <w:rsid w:val="00AB2DEB"/>
    <w:rsid w:val="00AB3602"/>
    <w:rsid w:val="00AB6A9B"/>
    <w:rsid w:val="00AC0BAE"/>
    <w:rsid w:val="00AC40A6"/>
    <w:rsid w:val="00AC631A"/>
    <w:rsid w:val="00AD0925"/>
    <w:rsid w:val="00AD16BF"/>
    <w:rsid w:val="00AD2237"/>
    <w:rsid w:val="00AD251E"/>
    <w:rsid w:val="00AD6907"/>
    <w:rsid w:val="00AE119F"/>
    <w:rsid w:val="00AE1CF4"/>
    <w:rsid w:val="00AE37BA"/>
    <w:rsid w:val="00AE5458"/>
    <w:rsid w:val="00AE5E89"/>
    <w:rsid w:val="00AE7EC3"/>
    <w:rsid w:val="00AE7FB7"/>
    <w:rsid w:val="00AF105A"/>
    <w:rsid w:val="00AF125B"/>
    <w:rsid w:val="00AF241A"/>
    <w:rsid w:val="00AF48D9"/>
    <w:rsid w:val="00AF4CE4"/>
    <w:rsid w:val="00AF5592"/>
    <w:rsid w:val="00B01D1F"/>
    <w:rsid w:val="00B038EA"/>
    <w:rsid w:val="00B0625F"/>
    <w:rsid w:val="00B15867"/>
    <w:rsid w:val="00B15875"/>
    <w:rsid w:val="00B24FAF"/>
    <w:rsid w:val="00B26313"/>
    <w:rsid w:val="00B30487"/>
    <w:rsid w:val="00B3154E"/>
    <w:rsid w:val="00B33F85"/>
    <w:rsid w:val="00B34525"/>
    <w:rsid w:val="00B35580"/>
    <w:rsid w:val="00B35A9E"/>
    <w:rsid w:val="00B37CEB"/>
    <w:rsid w:val="00B419B9"/>
    <w:rsid w:val="00B42872"/>
    <w:rsid w:val="00B52D7D"/>
    <w:rsid w:val="00B55A59"/>
    <w:rsid w:val="00B56AF3"/>
    <w:rsid w:val="00B629B4"/>
    <w:rsid w:val="00B64604"/>
    <w:rsid w:val="00B65017"/>
    <w:rsid w:val="00B710A0"/>
    <w:rsid w:val="00B713F6"/>
    <w:rsid w:val="00B71EA4"/>
    <w:rsid w:val="00B71FD6"/>
    <w:rsid w:val="00B7315F"/>
    <w:rsid w:val="00B76F1A"/>
    <w:rsid w:val="00B775F2"/>
    <w:rsid w:val="00B80020"/>
    <w:rsid w:val="00B801C7"/>
    <w:rsid w:val="00B80441"/>
    <w:rsid w:val="00B80E3B"/>
    <w:rsid w:val="00B90CCF"/>
    <w:rsid w:val="00B9470F"/>
    <w:rsid w:val="00B94B95"/>
    <w:rsid w:val="00B96BAF"/>
    <w:rsid w:val="00B972CC"/>
    <w:rsid w:val="00BA04D5"/>
    <w:rsid w:val="00BA14FA"/>
    <w:rsid w:val="00BA2B5B"/>
    <w:rsid w:val="00BA5C13"/>
    <w:rsid w:val="00BB152B"/>
    <w:rsid w:val="00BB3103"/>
    <w:rsid w:val="00BB7EBB"/>
    <w:rsid w:val="00BC29C7"/>
    <w:rsid w:val="00BC2A37"/>
    <w:rsid w:val="00BC4A8D"/>
    <w:rsid w:val="00BC5183"/>
    <w:rsid w:val="00BC6666"/>
    <w:rsid w:val="00BD17D5"/>
    <w:rsid w:val="00BD1A4B"/>
    <w:rsid w:val="00BD3E61"/>
    <w:rsid w:val="00BD6486"/>
    <w:rsid w:val="00BE1805"/>
    <w:rsid w:val="00BE1B47"/>
    <w:rsid w:val="00BE4822"/>
    <w:rsid w:val="00BE570E"/>
    <w:rsid w:val="00BF0532"/>
    <w:rsid w:val="00BF448E"/>
    <w:rsid w:val="00BF4B9E"/>
    <w:rsid w:val="00BF4EF0"/>
    <w:rsid w:val="00BF651D"/>
    <w:rsid w:val="00BF6832"/>
    <w:rsid w:val="00BF7807"/>
    <w:rsid w:val="00C01B5C"/>
    <w:rsid w:val="00C034DA"/>
    <w:rsid w:val="00C0546B"/>
    <w:rsid w:val="00C05531"/>
    <w:rsid w:val="00C05FE1"/>
    <w:rsid w:val="00C06634"/>
    <w:rsid w:val="00C12249"/>
    <w:rsid w:val="00C1227D"/>
    <w:rsid w:val="00C1434F"/>
    <w:rsid w:val="00C15BDB"/>
    <w:rsid w:val="00C20CD4"/>
    <w:rsid w:val="00C2385F"/>
    <w:rsid w:val="00C30FAE"/>
    <w:rsid w:val="00C34AAA"/>
    <w:rsid w:val="00C3600F"/>
    <w:rsid w:val="00C36F42"/>
    <w:rsid w:val="00C417A3"/>
    <w:rsid w:val="00C46D5D"/>
    <w:rsid w:val="00C47F2B"/>
    <w:rsid w:val="00C61E43"/>
    <w:rsid w:val="00C62D38"/>
    <w:rsid w:val="00C666E0"/>
    <w:rsid w:val="00C70D23"/>
    <w:rsid w:val="00C72EE9"/>
    <w:rsid w:val="00C731C1"/>
    <w:rsid w:val="00C745FE"/>
    <w:rsid w:val="00C84A90"/>
    <w:rsid w:val="00C87BE6"/>
    <w:rsid w:val="00C91CA4"/>
    <w:rsid w:val="00C948C6"/>
    <w:rsid w:val="00C95F03"/>
    <w:rsid w:val="00C966EB"/>
    <w:rsid w:val="00CA4205"/>
    <w:rsid w:val="00CA4EBF"/>
    <w:rsid w:val="00CA64B3"/>
    <w:rsid w:val="00CA701E"/>
    <w:rsid w:val="00CA71D7"/>
    <w:rsid w:val="00CA7DC6"/>
    <w:rsid w:val="00CB2A59"/>
    <w:rsid w:val="00CB31B2"/>
    <w:rsid w:val="00CB3B82"/>
    <w:rsid w:val="00CB3BCF"/>
    <w:rsid w:val="00CB4156"/>
    <w:rsid w:val="00CB58B5"/>
    <w:rsid w:val="00CB7FAE"/>
    <w:rsid w:val="00CC056F"/>
    <w:rsid w:val="00CC1588"/>
    <w:rsid w:val="00CC1B00"/>
    <w:rsid w:val="00CC1EC6"/>
    <w:rsid w:val="00CC3D56"/>
    <w:rsid w:val="00CC67F6"/>
    <w:rsid w:val="00CC7DF5"/>
    <w:rsid w:val="00CD09C8"/>
    <w:rsid w:val="00CD3184"/>
    <w:rsid w:val="00CD3EDD"/>
    <w:rsid w:val="00CD44A6"/>
    <w:rsid w:val="00CD53C8"/>
    <w:rsid w:val="00CD5406"/>
    <w:rsid w:val="00CD7947"/>
    <w:rsid w:val="00CE343C"/>
    <w:rsid w:val="00CE357C"/>
    <w:rsid w:val="00CE42A4"/>
    <w:rsid w:val="00CE6841"/>
    <w:rsid w:val="00CF04AC"/>
    <w:rsid w:val="00CF1750"/>
    <w:rsid w:val="00CF3340"/>
    <w:rsid w:val="00CF521A"/>
    <w:rsid w:val="00CF6E1A"/>
    <w:rsid w:val="00D0090B"/>
    <w:rsid w:val="00D01A12"/>
    <w:rsid w:val="00D028AD"/>
    <w:rsid w:val="00D05BE8"/>
    <w:rsid w:val="00D073A6"/>
    <w:rsid w:val="00D10B0F"/>
    <w:rsid w:val="00D129AB"/>
    <w:rsid w:val="00D1415B"/>
    <w:rsid w:val="00D154E0"/>
    <w:rsid w:val="00D155ED"/>
    <w:rsid w:val="00D17190"/>
    <w:rsid w:val="00D204A7"/>
    <w:rsid w:val="00D24C96"/>
    <w:rsid w:val="00D3085C"/>
    <w:rsid w:val="00D32C36"/>
    <w:rsid w:val="00D34962"/>
    <w:rsid w:val="00D35C76"/>
    <w:rsid w:val="00D378C9"/>
    <w:rsid w:val="00D4369C"/>
    <w:rsid w:val="00D46396"/>
    <w:rsid w:val="00D50F3C"/>
    <w:rsid w:val="00D51550"/>
    <w:rsid w:val="00D516F9"/>
    <w:rsid w:val="00D55A04"/>
    <w:rsid w:val="00D607CA"/>
    <w:rsid w:val="00D60B1B"/>
    <w:rsid w:val="00D6311B"/>
    <w:rsid w:val="00D6470B"/>
    <w:rsid w:val="00D64FD1"/>
    <w:rsid w:val="00D664D3"/>
    <w:rsid w:val="00D72747"/>
    <w:rsid w:val="00D814A9"/>
    <w:rsid w:val="00D8490C"/>
    <w:rsid w:val="00D854D0"/>
    <w:rsid w:val="00D91B8C"/>
    <w:rsid w:val="00D939F0"/>
    <w:rsid w:val="00D962F8"/>
    <w:rsid w:val="00DA1596"/>
    <w:rsid w:val="00DA36A3"/>
    <w:rsid w:val="00DA4308"/>
    <w:rsid w:val="00DA7736"/>
    <w:rsid w:val="00DB27D9"/>
    <w:rsid w:val="00DC16EF"/>
    <w:rsid w:val="00DC17E4"/>
    <w:rsid w:val="00DC34CA"/>
    <w:rsid w:val="00DC37E8"/>
    <w:rsid w:val="00DC4737"/>
    <w:rsid w:val="00DD0EEE"/>
    <w:rsid w:val="00DD23E9"/>
    <w:rsid w:val="00DD2C15"/>
    <w:rsid w:val="00DD3CA7"/>
    <w:rsid w:val="00DD4049"/>
    <w:rsid w:val="00DD559B"/>
    <w:rsid w:val="00DD70AE"/>
    <w:rsid w:val="00DD75BF"/>
    <w:rsid w:val="00DD7823"/>
    <w:rsid w:val="00DE1743"/>
    <w:rsid w:val="00DE4D7E"/>
    <w:rsid w:val="00DE6C20"/>
    <w:rsid w:val="00DF11AF"/>
    <w:rsid w:val="00DF142D"/>
    <w:rsid w:val="00DF2792"/>
    <w:rsid w:val="00DF3478"/>
    <w:rsid w:val="00DF4835"/>
    <w:rsid w:val="00DF4FE6"/>
    <w:rsid w:val="00DF5B0E"/>
    <w:rsid w:val="00DF62FB"/>
    <w:rsid w:val="00DF658D"/>
    <w:rsid w:val="00DF6B7A"/>
    <w:rsid w:val="00E04714"/>
    <w:rsid w:val="00E062BA"/>
    <w:rsid w:val="00E06D47"/>
    <w:rsid w:val="00E11ABC"/>
    <w:rsid w:val="00E1438A"/>
    <w:rsid w:val="00E144B6"/>
    <w:rsid w:val="00E15A51"/>
    <w:rsid w:val="00E23619"/>
    <w:rsid w:val="00E242AE"/>
    <w:rsid w:val="00E316CF"/>
    <w:rsid w:val="00E340E8"/>
    <w:rsid w:val="00E36657"/>
    <w:rsid w:val="00E40D43"/>
    <w:rsid w:val="00E42C09"/>
    <w:rsid w:val="00E4347B"/>
    <w:rsid w:val="00E46F3F"/>
    <w:rsid w:val="00E513AA"/>
    <w:rsid w:val="00E5188B"/>
    <w:rsid w:val="00E541BE"/>
    <w:rsid w:val="00E55CB0"/>
    <w:rsid w:val="00E57705"/>
    <w:rsid w:val="00E63B10"/>
    <w:rsid w:val="00E64C8D"/>
    <w:rsid w:val="00E662B0"/>
    <w:rsid w:val="00E6719F"/>
    <w:rsid w:val="00E6726A"/>
    <w:rsid w:val="00E67905"/>
    <w:rsid w:val="00E70372"/>
    <w:rsid w:val="00E7201B"/>
    <w:rsid w:val="00E72E05"/>
    <w:rsid w:val="00E748CE"/>
    <w:rsid w:val="00E77244"/>
    <w:rsid w:val="00E822B1"/>
    <w:rsid w:val="00E82684"/>
    <w:rsid w:val="00E83C89"/>
    <w:rsid w:val="00E84BB2"/>
    <w:rsid w:val="00E84FD4"/>
    <w:rsid w:val="00E872CB"/>
    <w:rsid w:val="00E902B7"/>
    <w:rsid w:val="00E93913"/>
    <w:rsid w:val="00E96807"/>
    <w:rsid w:val="00EA2243"/>
    <w:rsid w:val="00EA2BDF"/>
    <w:rsid w:val="00EA2E48"/>
    <w:rsid w:val="00EA4612"/>
    <w:rsid w:val="00EA6464"/>
    <w:rsid w:val="00EA67B5"/>
    <w:rsid w:val="00EB3526"/>
    <w:rsid w:val="00EB3D89"/>
    <w:rsid w:val="00EC15B4"/>
    <w:rsid w:val="00EC2690"/>
    <w:rsid w:val="00ED245B"/>
    <w:rsid w:val="00ED3526"/>
    <w:rsid w:val="00ED3CEB"/>
    <w:rsid w:val="00ED4F2C"/>
    <w:rsid w:val="00ED6C03"/>
    <w:rsid w:val="00EE371A"/>
    <w:rsid w:val="00EE622E"/>
    <w:rsid w:val="00EE6F4E"/>
    <w:rsid w:val="00EE7BF5"/>
    <w:rsid w:val="00EF42C1"/>
    <w:rsid w:val="00EF54B1"/>
    <w:rsid w:val="00EF7340"/>
    <w:rsid w:val="00F01838"/>
    <w:rsid w:val="00F0472B"/>
    <w:rsid w:val="00F148A6"/>
    <w:rsid w:val="00F1511E"/>
    <w:rsid w:val="00F15282"/>
    <w:rsid w:val="00F178F7"/>
    <w:rsid w:val="00F21E73"/>
    <w:rsid w:val="00F22D4F"/>
    <w:rsid w:val="00F232D5"/>
    <w:rsid w:val="00F2460E"/>
    <w:rsid w:val="00F309CE"/>
    <w:rsid w:val="00F30DCE"/>
    <w:rsid w:val="00F32815"/>
    <w:rsid w:val="00F35AF9"/>
    <w:rsid w:val="00F37799"/>
    <w:rsid w:val="00F37FED"/>
    <w:rsid w:val="00F402CD"/>
    <w:rsid w:val="00F44117"/>
    <w:rsid w:val="00F45474"/>
    <w:rsid w:val="00F51431"/>
    <w:rsid w:val="00F52535"/>
    <w:rsid w:val="00F52645"/>
    <w:rsid w:val="00F52ACF"/>
    <w:rsid w:val="00F5446A"/>
    <w:rsid w:val="00F54A73"/>
    <w:rsid w:val="00F57113"/>
    <w:rsid w:val="00F57B8A"/>
    <w:rsid w:val="00F60DB6"/>
    <w:rsid w:val="00F61C77"/>
    <w:rsid w:val="00F632F7"/>
    <w:rsid w:val="00F672D2"/>
    <w:rsid w:val="00F67381"/>
    <w:rsid w:val="00F676F9"/>
    <w:rsid w:val="00F7073F"/>
    <w:rsid w:val="00F71467"/>
    <w:rsid w:val="00F720CE"/>
    <w:rsid w:val="00F7570F"/>
    <w:rsid w:val="00F757F6"/>
    <w:rsid w:val="00F767CA"/>
    <w:rsid w:val="00F82BA3"/>
    <w:rsid w:val="00F841B0"/>
    <w:rsid w:val="00F84FBA"/>
    <w:rsid w:val="00F86754"/>
    <w:rsid w:val="00F8781C"/>
    <w:rsid w:val="00F922FF"/>
    <w:rsid w:val="00F92E0E"/>
    <w:rsid w:val="00F934E0"/>
    <w:rsid w:val="00F93A1E"/>
    <w:rsid w:val="00F93D6E"/>
    <w:rsid w:val="00F94510"/>
    <w:rsid w:val="00F95E81"/>
    <w:rsid w:val="00F97A13"/>
    <w:rsid w:val="00FA0006"/>
    <w:rsid w:val="00FA084C"/>
    <w:rsid w:val="00FA1C56"/>
    <w:rsid w:val="00FA643F"/>
    <w:rsid w:val="00FA6D68"/>
    <w:rsid w:val="00FA7601"/>
    <w:rsid w:val="00FB1CAE"/>
    <w:rsid w:val="00FB1ECB"/>
    <w:rsid w:val="00FB3A54"/>
    <w:rsid w:val="00FB5314"/>
    <w:rsid w:val="00FB619B"/>
    <w:rsid w:val="00FB658D"/>
    <w:rsid w:val="00FB6A49"/>
    <w:rsid w:val="00FB6F36"/>
    <w:rsid w:val="00FC1DFC"/>
    <w:rsid w:val="00FC1F11"/>
    <w:rsid w:val="00FC2807"/>
    <w:rsid w:val="00FC40B6"/>
    <w:rsid w:val="00FC46F4"/>
    <w:rsid w:val="00FC4C8D"/>
    <w:rsid w:val="00FD7937"/>
    <w:rsid w:val="00FE1E25"/>
    <w:rsid w:val="00FE50D1"/>
    <w:rsid w:val="00FE7DB5"/>
    <w:rsid w:val="00FF074B"/>
    <w:rsid w:val="00FF2C88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9745F"/>
  </w:style>
  <w:style w:type="paragraph" w:customStyle="1" w:styleId="xmsonormal">
    <w:name w:val="x_msonormal"/>
    <w:basedOn w:val="Normal"/>
    <w:rsid w:val="000624B6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1" ma:contentTypeDescription="Create a new document." ma:contentTypeScope="" ma:versionID="349444a40c3b5c6874a2a38bdb600363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f25756563a1337296846106f99353d72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37E94-3046-47AF-8670-94B8C7504230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883CB0AF-C3CA-4466-BCBC-3791C1B452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3BFE0E-B05B-4A72-A11E-25AABB482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F904D5-1755-4FAC-8C82-5638CCE83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984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98</cp:revision>
  <cp:lastPrinted>2023-06-07T13:35:00Z</cp:lastPrinted>
  <dcterms:created xsi:type="dcterms:W3CDTF">2023-07-18T16:00:00Z</dcterms:created>
  <dcterms:modified xsi:type="dcterms:W3CDTF">2023-07-27T10:07:00Z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3548000</vt:r8>
  </property>
  <property fmtid="{D5CDD505-2E9C-101B-9397-08002B2CF9AE}" pid="5" name="MediaServiceImageTags">
    <vt:lpwstr/>
  </property>
</Properties>
</file>